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EE97A" w14:textId="22588C1E" w:rsidR="007E7EDC" w:rsidRDefault="007E7EDC" w:rsidP="007E7EDC">
      <w:pPr>
        <w:pStyle w:val="Body"/>
        <w:jc w:val="center"/>
        <w:rPr>
          <w:b/>
        </w:rPr>
      </w:pPr>
    </w:p>
    <w:p w14:paraId="025FB5C8" w14:textId="77777777" w:rsidR="007E7EDC" w:rsidRDefault="007E7EDC" w:rsidP="007E7EDC">
      <w:pPr>
        <w:pStyle w:val="Body"/>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1"/>
      </w:tblGrid>
      <w:tr w:rsidR="003731E0" w:rsidRPr="00B144A7" w14:paraId="5DD83A6F" w14:textId="77777777" w:rsidTr="00D717DA">
        <w:tc>
          <w:tcPr>
            <w:tcW w:w="8551" w:type="dxa"/>
            <w:shd w:val="clear" w:color="auto" w:fill="E6E6E6"/>
          </w:tcPr>
          <w:p w14:paraId="2CCD5F92" w14:textId="015DDB05" w:rsidR="003731E0" w:rsidRPr="00B144A7" w:rsidRDefault="00EA6D95" w:rsidP="00E855DF">
            <w:pPr>
              <w:pStyle w:val="Body"/>
              <w:tabs>
                <w:tab w:val="right" w:pos="8244"/>
              </w:tabs>
            </w:pPr>
            <w:r>
              <w:rPr>
                <w:b/>
                <w:bCs/>
              </w:rPr>
              <w:t xml:space="preserve"> </w:t>
            </w:r>
            <w:r>
              <w:rPr>
                <w:b/>
                <w:noProof/>
              </w:rPr>
              <mc:AlternateContent>
                <mc:Choice Requires="wps">
                  <w:drawing>
                    <wp:anchor distT="0" distB="0" distL="114300" distR="114300" simplePos="0" relativeHeight="251659264" behindDoc="1" locked="0" layoutInCell="1" allowOverlap="1" wp14:anchorId="5B53BFFF" wp14:editId="0D961E15">
                      <wp:simplePos x="0" y="0"/>
                      <wp:positionH relativeFrom="column">
                        <wp:posOffset>-762635</wp:posOffset>
                      </wp:positionH>
                      <wp:positionV relativeFrom="paragraph">
                        <wp:posOffset>-1237615</wp:posOffset>
                      </wp:positionV>
                      <wp:extent cx="6837680" cy="9493250"/>
                      <wp:effectExtent l="0" t="0" r="20320" b="12700"/>
                      <wp:wrapNone/>
                      <wp:docPr id="1" name="Rectangle 1"/>
                      <wp:cNvGraphicFramePr/>
                      <a:graphic xmlns:a="http://schemas.openxmlformats.org/drawingml/2006/main">
                        <a:graphicData uri="http://schemas.microsoft.com/office/word/2010/wordprocessingShape">
                          <wps:wsp>
                            <wps:cNvSpPr/>
                            <wps:spPr>
                              <a:xfrm>
                                <a:off x="0" y="0"/>
                                <a:ext cx="6837680" cy="9493250"/>
                              </a:xfrm>
                              <a:prstGeom prst="rect">
                                <a:avLst/>
                              </a:prstGeom>
                              <a:solidFill>
                                <a:srgbClr val="FFCCCC"/>
                              </a:solidFill>
                              <a:ln>
                                <a:solidFill>
                                  <a:srgbClr val="FFCC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C9319C" id="Rectangle 1" o:spid="_x0000_s1026" style="position:absolute;margin-left:-60.05pt;margin-top:-97.45pt;width:538.4pt;height:74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" fillcolor="#fcc" strokecolor="#fcc" strokeweight="2pt"/>
                  </w:pict>
                </mc:Fallback>
              </mc:AlternateContent>
            </w:r>
            <w:r w:rsidR="003731E0">
              <w:rPr>
                <w:b/>
                <w:bCs/>
              </w:rPr>
              <w:t>Date:</w:t>
            </w:r>
            <w:r w:rsidR="00035E98">
              <w:rPr>
                <w:b/>
                <w:bCs/>
              </w:rPr>
              <w:t xml:space="preserve">  </w:t>
            </w:r>
            <w:r w:rsidR="003731E0">
              <w:rPr>
                <w:b/>
                <w:bCs/>
              </w:rPr>
              <w:tab/>
              <w:t>202</w:t>
            </w:r>
            <w:bookmarkStart w:id="0" w:name="_9kR3WTr7836CKIAB"/>
            <w:r w:rsidR="003731E0" w:rsidRPr="00C576A8">
              <w:rPr>
                <w:b/>
                <w:bCs/>
              </w:rPr>
              <w:sym w:font="Wingdings" w:char="F06C"/>
            </w:r>
            <w:bookmarkEnd w:id="0"/>
          </w:p>
        </w:tc>
      </w:tr>
    </w:tbl>
    <w:p w14:paraId="4B468F5D" w14:textId="77777777" w:rsidR="003731E0" w:rsidRPr="00B144A7" w:rsidRDefault="003731E0" w:rsidP="003731E0">
      <w:pPr>
        <w:spacing w:after="22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2286"/>
        <w:gridCol w:w="4563"/>
      </w:tblGrid>
      <w:tr w:rsidR="003731E0" w:rsidRPr="00B144A7" w14:paraId="2C719AC3" w14:textId="77777777" w:rsidTr="002F63C3">
        <w:tc>
          <w:tcPr>
            <w:tcW w:w="1728" w:type="dxa"/>
            <w:shd w:val="clear" w:color="auto" w:fill="E6E6E6"/>
          </w:tcPr>
          <w:p w14:paraId="6CF6B0DC" w14:textId="77777777" w:rsidR="003731E0" w:rsidRPr="00B144A7" w:rsidRDefault="00035E98" w:rsidP="00035E98">
            <w:pPr>
              <w:pStyle w:val="Body"/>
            </w:pPr>
            <w:r>
              <w:rPr>
                <w:b/>
                <w:bCs/>
              </w:rPr>
              <w:t>Owner</w:t>
            </w:r>
            <w:r w:rsidR="003731E0" w:rsidRPr="00C576A8">
              <w:rPr>
                <w:b/>
                <w:bCs/>
              </w:rPr>
              <w:t>:</w:t>
            </w:r>
          </w:p>
        </w:tc>
        <w:tc>
          <w:tcPr>
            <w:tcW w:w="2340" w:type="dxa"/>
            <w:tcBorders>
              <w:top w:val="nil"/>
              <w:bottom w:val="nil"/>
              <w:right w:val="nil"/>
            </w:tcBorders>
            <w:shd w:val="clear" w:color="auto" w:fill="auto"/>
          </w:tcPr>
          <w:p w14:paraId="4EEBCC1A" w14:textId="77777777" w:rsidR="003731E0" w:rsidRPr="00B144A7" w:rsidRDefault="003731E0" w:rsidP="002F63C3">
            <w:pPr>
              <w:spacing w:after="220" w:line="360" w:lineRule="auto"/>
            </w:pPr>
          </w:p>
        </w:tc>
        <w:tc>
          <w:tcPr>
            <w:tcW w:w="4656" w:type="dxa"/>
            <w:tcBorders>
              <w:top w:val="nil"/>
              <w:left w:val="nil"/>
              <w:bottom w:val="nil"/>
              <w:right w:val="nil"/>
            </w:tcBorders>
            <w:shd w:val="clear" w:color="auto" w:fill="auto"/>
          </w:tcPr>
          <w:p w14:paraId="4701D5BD" w14:textId="7A77D125" w:rsidR="003731E0" w:rsidRPr="00B144A7" w:rsidRDefault="00EA6D95" w:rsidP="002F63C3">
            <w:pPr>
              <w:spacing w:after="220" w:line="360" w:lineRule="auto"/>
            </w:pPr>
            <w:bookmarkStart w:id="1" w:name="_9kR3WTr7GB7FGOL7qrwx1nJO5418JA7D49O"/>
            <w:r>
              <w:t>[Owner’s name]</w:t>
            </w:r>
            <w:bookmarkEnd w:id="1"/>
          </w:p>
        </w:tc>
      </w:tr>
    </w:tbl>
    <w:p w14:paraId="1D4B0249" w14:textId="77777777" w:rsidR="003731E0" w:rsidRPr="00B144A7" w:rsidRDefault="003731E0" w:rsidP="003731E0">
      <w:pPr>
        <w:spacing w:after="22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2260"/>
        <w:gridCol w:w="4571"/>
      </w:tblGrid>
      <w:tr w:rsidR="003731E0" w:rsidRPr="00B144A7" w14:paraId="62BAB515" w14:textId="77777777" w:rsidTr="002F63C3">
        <w:tc>
          <w:tcPr>
            <w:tcW w:w="1746" w:type="dxa"/>
            <w:shd w:val="clear" w:color="auto" w:fill="E6E6E6"/>
          </w:tcPr>
          <w:p w14:paraId="61A35D05" w14:textId="77777777" w:rsidR="003731E0" w:rsidRPr="00B144A7" w:rsidRDefault="00035E98" w:rsidP="002F63C3">
            <w:pPr>
              <w:pStyle w:val="Body"/>
            </w:pPr>
            <w:r>
              <w:rPr>
                <w:b/>
                <w:bCs/>
              </w:rPr>
              <w:t>Farmer</w:t>
            </w:r>
            <w:r w:rsidR="003731E0" w:rsidRPr="00C576A8">
              <w:rPr>
                <w:b/>
                <w:bCs/>
              </w:rPr>
              <w:t>:</w:t>
            </w:r>
          </w:p>
          <w:p w14:paraId="533472FD" w14:textId="77777777" w:rsidR="003731E0" w:rsidRPr="00C576A8" w:rsidRDefault="003731E0" w:rsidP="002F63C3">
            <w:pPr>
              <w:spacing w:after="220" w:line="360" w:lineRule="auto"/>
              <w:rPr>
                <w:b/>
                <w:bCs/>
              </w:rPr>
            </w:pPr>
          </w:p>
        </w:tc>
        <w:tc>
          <w:tcPr>
            <w:tcW w:w="2314" w:type="dxa"/>
            <w:tcBorders>
              <w:top w:val="nil"/>
              <w:bottom w:val="nil"/>
              <w:right w:val="nil"/>
            </w:tcBorders>
            <w:shd w:val="clear" w:color="auto" w:fill="auto"/>
          </w:tcPr>
          <w:p w14:paraId="1E2C3C83" w14:textId="77777777" w:rsidR="003731E0" w:rsidRPr="00B144A7" w:rsidRDefault="003731E0" w:rsidP="002F63C3">
            <w:pPr>
              <w:spacing w:after="220" w:line="360" w:lineRule="auto"/>
            </w:pPr>
          </w:p>
        </w:tc>
        <w:tc>
          <w:tcPr>
            <w:tcW w:w="4664" w:type="dxa"/>
            <w:tcBorders>
              <w:top w:val="nil"/>
              <w:left w:val="nil"/>
              <w:bottom w:val="nil"/>
              <w:right w:val="nil"/>
            </w:tcBorders>
            <w:shd w:val="clear" w:color="auto" w:fill="auto"/>
          </w:tcPr>
          <w:p w14:paraId="221A36F2" w14:textId="77777777" w:rsidR="003731E0" w:rsidRPr="00B144A7" w:rsidRDefault="003731E0" w:rsidP="002F63C3">
            <w:pPr>
              <w:pStyle w:val="Body"/>
            </w:pPr>
            <w:bookmarkStart w:id="2" w:name="_9kR3WTr6GC6DCaMnkl5B6ppu"/>
            <w:r w:rsidRPr="00B144A7">
              <w:t>[</w:t>
            </w:r>
            <w:bookmarkStart w:id="3" w:name="_9kMLK5YVt3DE6CMlOpmn7"/>
            <w:bookmarkStart w:id="4" w:name="_9kMLK5YVt3DE79HkOpmn7"/>
            <w:r w:rsidR="00035E98">
              <w:t>Farmer</w:t>
            </w:r>
            <w:r>
              <w:t>'</w:t>
            </w:r>
            <w:r w:rsidRPr="00B144A7">
              <w:t>s</w:t>
            </w:r>
            <w:bookmarkEnd w:id="3"/>
            <w:bookmarkEnd w:id="4"/>
            <w:r w:rsidRPr="00B144A7">
              <w:t xml:space="preserve"> name]</w:t>
            </w:r>
            <w:bookmarkEnd w:id="2"/>
          </w:p>
        </w:tc>
      </w:tr>
    </w:tbl>
    <w:p w14:paraId="2FC1D84C" w14:textId="77777777" w:rsidR="003731E0" w:rsidRPr="00B144A7" w:rsidRDefault="003731E0" w:rsidP="003731E0">
      <w:pPr>
        <w:spacing w:after="220" w:line="360" w:lineRule="auto"/>
      </w:pPr>
    </w:p>
    <w:p w14:paraId="4D0CCC53" w14:textId="0DBE24C8" w:rsidR="00D713ED" w:rsidRPr="00B144A7" w:rsidRDefault="00EA6D95" w:rsidP="00EA6D95">
      <w:pPr>
        <w:tabs>
          <w:tab w:val="left" w:pos="1380"/>
        </w:tabs>
        <w:spacing w:after="220" w:line="360" w:lineRule="auto"/>
      </w:pPr>
      <w:r>
        <w:tab/>
      </w: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5"/>
      </w:tblGrid>
      <w:tr w:rsidR="003731E0" w:rsidRPr="00B144A7" w14:paraId="15AA606D" w14:textId="77777777" w:rsidTr="002F63C3">
        <w:tc>
          <w:tcPr>
            <w:tcW w:w="8112" w:type="dxa"/>
            <w:shd w:val="clear" w:color="auto" w:fill="E6E6E6"/>
          </w:tcPr>
          <w:p w14:paraId="375FCD2D" w14:textId="77777777" w:rsidR="003731E0" w:rsidRDefault="003731E0" w:rsidP="00035E98">
            <w:pPr>
              <w:spacing w:after="220" w:line="360" w:lineRule="auto"/>
              <w:jc w:val="center"/>
              <w:rPr>
                <w:b/>
                <w:sz w:val="40"/>
                <w:szCs w:val="40"/>
              </w:rPr>
            </w:pPr>
            <w:r w:rsidRPr="007302DC">
              <w:rPr>
                <w:b/>
                <w:sz w:val="40"/>
                <w:szCs w:val="40"/>
              </w:rPr>
              <w:t xml:space="preserve">Farm </w:t>
            </w:r>
            <w:r w:rsidR="00035E98">
              <w:rPr>
                <w:b/>
                <w:sz w:val="40"/>
                <w:szCs w:val="40"/>
              </w:rPr>
              <w:t>Partnership</w:t>
            </w:r>
            <w:r w:rsidRPr="007302DC">
              <w:rPr>
                <w:b/>
                <w:sz w:val="40"/>
                <w:szCs w:val="40"/>
              </w:rPr>
              <w:t xml:space="preserve"> Book</w:t>
            </w:r>
          </w:p>
          <w:p w14:paraId="58BE4002" w14:textId="7158F7D5" w:rsidR="00EA6D95" w:rsidRPr="00EA6D95" w:rsidRDefault="00EA6D95" w:rsidP="00EA6D95">
            <w:pPr>
              <w:pStyle w:val="Body"/>
              <w:jc w:val="center"/>
              <w:rPr>
                <w:b/>
                <w:sz w:val="40"/>
                <w:szCs w:val="40"/>
              </w:rPr>
            </w:pPr>
            <w:r w:rsidRPr="007302DC">
              <w:rPr>
                <w:b/>
                <w:sz w:val="40"/>
                <w:szCs w:val="40"/>
              </w:rPr>
              <w:t>[Name] Farm</w:t>
            </w:r>
          </w:p>
        </w:tc>
      </w:tr>
    </w:tbl>
    <w:p w14:paraId="4441E4F4" w14:textId="77777777" w:rsidR="00794AA4" w:rsidRPr="007302DC" w:rsidRDefault="00794AA4" w:rsidP="007E7EDC">
      <w:pPr>
        <w:pStyle w:val="Body"/>
        <w:jc w:val="center"/>
        <w:rPr>
          <w:b/>
          <w:sz w:val="40"/>
          <w:szCs w:val="40"/>
        </w:rPr>
      </w:pP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5"/>
      </w:tblGrid>
      <w:tr w:rsidR="00EA6D95" w:rsidRPr="00B144A7" w14:paraId="0B697E7F" w14:textId="77777777" w:rsidTr="0060799F">
        <w:trPr>
          <w:trHeight w:val="1612"/>
        </w:trPr>
        <w:tc>
          <w:tcPr>
            <w:tcW w:w="7955" w:type="dxa"/>
            <w:shd w:val="clear" w:color="auto" w:fill="E6E6E6"/>
          </w:tcPr>
          <w:p w14:paraId="50E7716F" w14:textId="13181521" w:rsidR="00EA6D95" w:rsidRDefault="00EA6D95" w:rsidP="0060799F">
            <w:pPr>
              <w:spacing w:after="220" w:line="360" w:lineRule="auto"/>
              <w:jc w:val="center"/>
              <w:rPr>
                <w:b/>
                <w:bCs/>
                <w:sz w:val="28"/>
                <w:szCs w:val="28"/>
              </w:rPr>
            </w:pPr>
            <w:r>
              <w:rPr>
                <w:b/>
                <w:bCs/>
                <w:sz w:val="28"/>
                <w:szCs w:val="28"/>
              </w:rPr>
              <w:t xml:space="preserve">The format of this document </w:t>
            </w:r>
            <w:r w:rsidRPr="003A7F1B">
              <w:rPr>
                <w:b/>
                <w:bCs/>
                <w:sz w:val="28"/>
                <w:szCs w:val="28"/>
              </w:rPr>
              <w:t>ha</w:t>
            </w:r>
            <w:r>
              <w:rPr>
                <w:b/>
                <w:bCs/>
                <w:sz w:val="28"/>
                <w:szCs w:val="28"/>
              </w:rPr>
              <w:t>s</w:t>
            </w:r>
            <w:r w:rsidRPr="003A7F1B">
              <w:rPr>
                <w:b/>
                <w:bCs/>
                <w:sz w:val="28"/>
                <w:szCs w:val="28"/>
              </w:rPr>
              <w:t xml:space="preserve"> been drafted and agreed between </w:t>
            </w:r>
            <w:r w:rsidR="00A031DD">
              <w:rPr>
                <w:b/>
                <w:bCs/>
                <w:sz w:val="28"/>
                <w:szCs w:val="28"/>
              </w:rPr>
              <w:t>t</w:t>
            </w:r>
            <w:r w:rsidRPr="003A7F1B">
              <w:rPr>
                <w:b/>
                <w:bCs/>
                <w:sz w:val="28"/>
                <w:szCs w:val="28"/>
              </w:rPr>
              <w:t>he Crown Estate</w:t>
            </w:r>
            <w:r w:rsidR="00A031DD">
              <w:rPr>
                <w:b/>
                <w:bCs/>
                <w:sz w:val="28"/>
                <w:szCs w:val="28"/>
              </w:rPr>
              <w:t xml:space="preserve"> Commissioners</w:t>
            </w:r>
            <w:r w:rsidRPr="003A7F1B">
              <w:rPr>
                <w:b/>
                <w:bCs/>
                <w:sz w:val="28"/>
                <w:szCs w:val="28"/>
              </w:rPr>
              <w:t xml:space="preserve"> and </w:t>
            </w:r>
            <w:r w:rsidR="00A031DD">
              <w:rPr>
                <w:b/>
                <w:bCs/>
                <w:sz w:val="28"/>
                <w:szCs w:val="28"/>
              </w:rPr>
              <w:br/>
              <w:t>t</w:t>
            </w:r>
            <w:r w:rsidRPr="003A7F1B">
              <w:rPr>
                <w:b/>
                <w:bCs/>
                <w:sz w:val="28"/>
                <w:szCs w:val="28"/>
              </w:rPr>
              <w:t>he Tenant Farmers Association</w:t>
            </w:r>
          </w:p>
          <w:p w14:paraId="59F79DB1" w14:textId="77777777" w:rsidR="00EA6D95" w:rsidRPr="003A7F1B" w:rsidRDefault="00EA6D95" w:rsidP="0060799F">
            <w:pPr>
              <w:spacing w:after="220" w:line="360" w:lineRule="auto"/>
              <w:jc w:val="left"/>
              <w:rPr>
                <w:b/>
                <w:bCs/>
                <w:sz w:val="28"/>
                <w:szCs w:val="28"/>
              </w:rPr>
            </w:pPr>
            <w:r>
              <w:rPr>
                <w:b/>
                <w:bCs/>
                <w:sz w:val="28"/>
                <w:szCs w:val="28"/>
              </w:rPr>
              <w:t xml:space="preserve">     </w:t>
            </w:r>
            <w:r>
              <w:rPr>
                <w:b/>
                <w:bCs/>
                <w:noProof/>
                <w:sz w:val="28"/>
                <w:szCs w:val="28"/>
              </w:rPr>
              <w:drawing>
                <wp:inline distT="0" distB="0" distL="0" distR="0" wp14:anchorId="692696E4" wp14:editId="0F6E402B">
                  <wp:extent cx="1530350" cy="487680"/>
                  <wp:effectExtent l="0" t="0" r="0" b="7620"/>
                  <wp:docPr id="527869396" name="Picture 3"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869396" name="Picture 3" descr="Blue text on a white background&#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0350" cy="487680"/>
                          </a:xfrm>
                          <a:prstGeom prst="rect">
                            <a:avLst/>
                          </a:prstGeom>
                          <a:noFill/>
                        </pic:spPr>
                      </pic:pic>
                    </a:graphicData>
                  </a:graphic>
                </wp:inline>
              </w:drawing>
            </w:r>
            <w:r>
              <w:rPr>
                <w:b/>
                <w:bCs/>
                <w:sz w:val="28"/>
                <w:szCs w:val="28"/>
              </w:rPr>
              <w:t xml:space="preserve">             </w:t>
            </w:r>
            <w:r>
              <w:rPr>
                <w:b/>
                <w:bCs/>
                <w:noProof/>
                <w:sz w:val="28"/>
                <w:szCs w:val="28"/>
              </w:rPr>
              <w:drawing>
                <wp:inline distT="0" distB="0" distL="0" distR="0" wp14:anchorId="6E01B317" wp14:editId="13A0755C">
                  <wp:extent cx="2121535" cy="572770"/>
                  <wp:effectExtent l="0" t="0" r="0" b="0"/>
                  <wp:docPr id="286830213" name="Picture 4" descr="A green letter and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30213" name="Picture 4" descr="A green letter and black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1535" cy="572770"/>
                          </a:xfrm>
                          <a:prstGeom prst="rect">
                            <a:avLst/>
                          </a:prstGeom>
                          <a:noFill/>
                        </pic:spPr>
                      </pic:pic>
                    </a:graphicData>
                  </a:graphic>
                </wp:inline>
              </w:drawing>
            </w:r>
          </w:p>
        </w:tc>
      </w:tr>
    </w:tbl>
    <w:p w14:paraId="72D165D1" w14:textId="77777777" w:rsidR="00DF566B" w:rsidRPr="007302DC" w:rsidRDefault="00DF566B" w:rsidP="007E7EDC">
      <w:pPr>
        <w:pStyle w:val="Body"/>
        <w:jc w:val="center"/>
        <w:rPr>
          <w:b/>
          <w:sz w:val="40"/>
          <w:szCs w:val="40"/>
        </w:rPr>
      </w:pPr>
    </w:p>
    <w:p w14:paraId="663BF6EA" w14:textId="77777777" w:rsidR="00DF566B" w:rsidRDefault="00DF566B" w:rsidP="004B62E5">
      <w:pPr>
        <w:pStyle w:val="Body"/>
      </w:pPr>
    </w:p>
    <w:p w14:paraId="257C4FBE" w14:textId="3A042694" w:rsidR="00DF566B" w:rsidRDefault="00DF566B" w:rsidP="00CD6D40">
      <w:pPr>
        <w:pStyle w:val="Body"/>
        <w:jc w:val="center"/>
      </w:pPr>
    </w:p>
    <w:p w14:paraId="7828CD4A" w14:textId="77777777" w:rsidR="00D713ED" w:rsidRDefault="00D713ED">
      <w:pPr>
        <w:jc w:val="left"/>
      </w:pPr>
      <w:r>
        <w:br w:type="page"/>
      </w:r>
    </w:p>
    <w:p w14:paraId="505883CC" w14:textId="3866EDA7" w:rsidR="00DF566B" w:rsidRDefault="00D97562" w:rsidP="004B62E5">
      <w:pPr>
        <w:pStyle w:val="Body"/>
      </w:pPr>
      <w:r>
        <w:lastRenderedPageBreak/>
        <w:t xml:space="preserve">This Farm </w:t>
      </w:r>
      <w:r w:rsidR="00601176">
        <w:t>Partnership</w:t>
      </w:r>
      <w:r w:rsidR="00DF566B">
        <w:t xml:space="preserve"> Boo</w:t>
      </w:r>
      <w:r>
        <w:t>k sets ou</w:t>
      </w:r>
      <w:r w:rsidR="00F62C60">
        <w:t xml:space="preserve">r joint </w:t>
      </w:r>
      <w:r>
        <w:t xml:space="preserve">aspirations for the wider use of the farm, embracing diversification and broader social benefits.  </w:t>
      </w:r>
    </w:p>
    <w:p w14:paraId="5156AC7A" w14:textId="58E1CC62" w:rsidR="00A16C9B" w:rsidRPr="00A16C9B" w:rsidRDefault="00A16C9B" w:rsidP="004B62E5">
      <w:pPr>
        <w:pStyle w:val="Body"/>
        <w:rPr>
          <w:b/>
          <w:bCs/>
        </w:rPr>
      </w:pPr>
      <w:r>
        <w:rPr>
          <w:b/>
          <w:bCs/>
        </w:rPr>
        <w:t xml:space="preserve">Important note:  if specific consents are required for any of the uses in this Book, the terms of those consents will need to be agreed between the Farmer and </w:t>
      </w:r>
      <w:r w:rsidR="00601176">
        <w:rPr>
          <w:b/>
          <w:bCs/>
        </w:rPr>
        <w:t>the Owner</w:t>
      </w:r>
      <w:r>
        <w:rPr>
          <w:b/>
          <w:bCs/>
        </w:rPr>
        <w:t xml:space="preserve"> and the consent recorded in a formal document. </w:t>
      </w:r>
    </w:p>
    <w:p w14:paraId="656E6437" w14:textId="0837D235" w:rsidR="00D564B5" w:rsidRPr="000507FD" w:rsidRDefault="00D564B5" w:rsidP="00D564B5">
      <w:pPr>
        <w:pStyle w:val="Body"/>
        <w:jc w:val="right"/>
      </w:pPr>
      <w:r>
        <w:t>[</w:t>
      </w:r>
      <w:r w:rsidRPr="00581923">
        <w:rPr>
          <w:b/>
          <w:bCs/>
        </w:rPr>
        <w:t xml:space="preserve">Drafting </w:t>
      </w:r>
      <w:r>
        <w:rPr>
          <w:b/>
          <w:bCs/>
        </w:rPr>
        <w:t>N</w:t>
      </w:r>
      <w:r w:rsidRPr="00581923">
        <w:rPr>
          <w:b/>
          <w:bCs/>
        </w:rPr>
        <w:t xml:space="preserve">ote:  </w:t>
      </w:r>
      <w:r>
        <w:rPr>
          <w:b/>
          <w:bCs/>
        </w:rPr>
        <w:t>PRESENT PROVISIONS FOR ILLUSTRATION]</w:t>
      </w:r>
    </w:p>
    <w:p w14:paraId="6EC502F2" w14:textId="57078645" w:rsidR="00E855DF" w:rsidRPr="00E855DF" w:rsidRDefault="00E855DF" w:rsidP="00E855DF">
      <w:pPr>
        <w:pStyle w:val="Body"/>
      </w:pPr>
    </w:p>
    <w:tbl>
      <w:tblPr>
        <w:tblStyle w:val="TableGrid"/>
        <w:tblW w:w="0" w:type="auto"/>
        <w:tblLook w:val="04A0" w:firstRow="1" w:lastRow="0" w:firstColumn="1" w:lastColumn="0" w:noHBand="0" w:noVBand="1"/>
      </w:tblPr>
      <w:tblGrid>
        <w:gridCol w:w="4275"/>
        <w:gridCol w:w="4276"/>
      </w:tblGrid>
      <w:tr w:rsidR="00DF566B" w:rsidRPr="00DF566B" w14:paraId="3CA2E217" w14:textId="77777777" w:rsidTr="008C6FC2">
        <w:tc>
          <w:tcPr>
            <w:tcW w:w="4275" w:type="dxa"/>
          </w:tcPr>
          <w:p w14:paraId="170EF5F4" w14:textId="77777777" w:rsidR="00DF566B" w:rsidRPr="00DF566B" w:rsidRDefault="00DF566B" w:rsidP="004B2107">
            <w:pPr>
              <w:pStyle w:val="Body"/>
              <w:spacing w:line="360" w:lineRule="auto"/>
              <w:jc w:val="center"/>
              <w:rPr>
                <w:b/>
              </w:rPr>
            </w:pPr>
            <w:r w:rsidRPr="00DF566B">
              <w:rPr>
                <w:b/>
              </w:rPr>
              <w:t>Topic</w:t>
            </w:r>
          </w:p>
        </w:tc>
        <w:tc>
          <w:tcPr>
            <w:tcW w:w="4276" w:type="dxa"/>
          </w:tcPr>
          <w:p w14:paraId="33FE44D1" w14:textId="77777777" w:rsidR="00DF566B" w:rsidRPr="00DF566B" w:rsidRDefault="00DF566B" w:rsidP="004B2107">
            <w:pPr>
              <w:pStyle w:val="Body"/>
              <w:spacing w:line="360" w:lineRule="auto"/>
              <w:jc w:val="center"/>
              <w:rPr>
                <w:b/>
              </w:rPr>
            </w:pPr>
            <w:r w:rsidRPr="00DF566B">
              <w:rPr>
                <w:b/>
              </w:rPr>
              <w:t>Our Aspiration</w:t>
            </w:r>
          </w:p>
        </w:tc>
      </w:tr>
      <w:tr w:rsidR="00080751" w14:paraId="45E1672D" w14:textId="77777777" w:rsidTr="008C6FC2">
        <w:tc>
          <w:tcPr>
            <w:tcW w:w="4275" w:type="dxa"/>
          </w:tcPr>
          <w:p w14:paraId="4FC84FDD" w14:textId="77777777" w:rsidR="00080751" w:rsidRDefault="00080751" w:rsidP="00080751">
            <w:pPr>
              <w:pStyle w:val="Body"/>
              <w:spacing w:line="360" w:lineRule="auto"/>
              <w:rPr>
                <w:b/>
              </w:rPr>
            </w:pPr>
            <w:r w:rsidRPr="008B7B2B">
              <w:rPr>
                <w:b/>
              </w:rPr>
              <w:t>Supporting the development of farmers</w:t>
            </w:r>
          </w:p>
          <w:p w14:paraId="48F670B7" w14:textId="435C16DD" w:rsidR="00080751" w:rsidRPr="008B7B2B" w:rsidRDefault="00080751" w:rsidP="00601176">
            <w:pPr>
              <w:pStyle w:val="Body"/>
              <w:spacing w:line="360" w:lineRule="auto"/>
            </w:pPr>
            <w:r>
              <w:t>[</w:t>
            </w:r>
            <w:r w:rsidRPr="004B2107">
              <w:t>Reference to specific actions or schemes agreed to be undertaken on this farm]</w:t>
            </w:r>
          </w:p>
        </w:tc>
        <w:tc>
          <w:tcPr>
            <w:tcW w:w="4276" w:type="dxa"/>
          </w:tcPr>
          <w:p w14:paraId="314EEE27" w14:textId="659BF708" w:rsidR="00080751" w:rsidRDefault="00080751" w:rsidP="00080751">
            <w:pPr>
              <w:pStyle w:val="Body"/>
              <w:spacing w:line="360" w:lineRule="auto"/>
            </w:pPr>
            <w:r>
              <w:t xml:space="preserve">The Farmer and </w:t>
            </w:r>
            <w:r w:rsidR="00601176">
              <w:t>the Owner</w:t>
            </w:r>
            <w:r>
              <w:t xml:space="preserve"> recognise the importance of developing skills for new and experienced farmers.</w:t>
            </w:r>
          </w:p>
          <w:p w14:paraId="3C13278F" w14:textId="77777777" w:rsidR="00080751" w:rsidRDefault="00080751" w:rsidP="00080751">
            <w:pPr>
              <w:pStyle w:val="Body"/>
              <w:spacing w:line="360" w:lineRule="auto"/>
            </w:pPr>
            <w:r>
              <w:t xml:space="preserve">The Farmer is encouraged to take steps that lead to skills development. </w:t>
            </w:r>
          </w:p>
        </w:tc>
      </w:tr>
      <w:tr w:rsidR="00080751" w14:paraId="365C1054" w14:textId="77777777" w:rsidTr="008C6FC2">
        <w:tc>
          <w:tcPr>
            <w:tcW w:w="4275" w:type="dxa"/>
          </w:tcPr>
          <w:p w14:paraId="733FF519" w14:textId="77777777" w:rsidR="00080751" w:rsidRDefault="00080751" w:rsidP="00080751">
            <w:pPr>
              <w:pStyle w:val="Body"/>
              <w:spacing w:line="360" w:lineRule="auto"/>
              <w:rPr>
                <w:b/>
              </w:rPr>
            </w:pPr>
            <w:r w:rsidRPr="008B7B2B">
              <w:rPr>
                <w:b/>
              </w:rPr>
              <w:t xml:space="preserve">Supporting new entrants </w:t>
            </w:r>
          </w:p>
          <w:p w14:paraId="6A8BBA44" w14:textId="3EE5FD51" w:rsidR="00080751" w:rsidRPr="008B7B2B" w:rsidRDefault="00080751" w:rsidP="00601176">
            <w:pPr>
              <w:pStyle w:val="Body"/>
              <w:spacing w:line="360" w:lineRule="auto"/>
            </w:pPr>
            <w:r>
              <w:t>[</w:t>
            </w:r>
            <w:r w:rsidRPr="004B2107">
              <w:t>Reference to specific actions or schemes agreed to be undertaken on this farm]</w:t>
            </w:r>
          </w:p>
        </w:tc>
        <w:tc>
          <w:tcPr>
            <w:tcW w:w="4276" w:type="dxa"/>
          </w:tcPr>
          <w:p w14:paraId="0D75A53D" w14:textId="33ACF99B" w:rsidR="00080751" w:rsidRDefault="00080751" w:rsidP="00080751">
            <w:pPr>
              <w:pStyle w:val="Body"/>
              <w:spacing w:line="360" w:lineRule="auto"/>
            </w:pPr>
            <w:r>
              <w:t xml:space="preserve">The Farmer and </w:t>
            </w:r>
            <w:r w:rsidR="00601176">
              <w:t>the Owner</w:t>
            </w:r>
            <w:r>
              <w:t xml:space="preserve"> recognise the important role that existing farms have in encouraging new entrants into farming.</w:t>
            </w:r>
          </w:p>
          <w:p w14:paraId="7550C32A" w14:textId="77777777" w:rsidR="00080751" w:rsidRDefault="00080751" w:rsidP="00080751">
            <w:pPr>
              <w:pStyle w:val="Body"/>
              <w:spacing w:line="360" w:lineRule="auto"/>
            </w:pPr>
            <w:r>
              <w:t xml:space="preserve"> </w:t>
            </w:r>
          </w:p>
        </w:tc>
      </w:tr>
      <w:tr w:rsidR="00080751" w14:paraId="52201C42" w14:textId="77777777" w:rsidTr="008C6FC2">
        <w:tc>
          <w:tcPr>
            <w:tcW w:w="4275" w:type="dxa"/>
          </w:tcPr>
          <w:p w14:paraId="04EB39EA" w14:textId="77777777" w:rsidR="00080751" w:rsidRDefault="00080751" w:rsidP="00080751">
            <w:pPr>
              <w:pStyle w:val="Body"/>
              <w:spacing w:line="360" w:lineRule="auto"/>
              <w:rPr>
                <w:b/>
              </w:rPr>
            </w:pPr>
            <w:r w:rsidRPr="008B7B2B">
              <w:rPr>
                <w:b/>
              </w:rPr>
              <w:t>Farm cottages</w:t>
            </w:r>
          </w:p>
          <w:p w14:paraId="4F197FDA" w14:textId="77777777" w:rsidR="00080751" w:rsidRDefault="00080751" w:rsidP="00080751">
            <w:pPr>
              <w:pStyle w:val="Body"/>
              <w:spacing w:line="360" w:lineRule="auto"/>
            </w:pPr>
            <w:r>
              <w:t>[Agreed position]</w:t>
            </w:r>
          </w:p>
          <w:p w14:paraId="204AB0BA" w14:textId="77777777" w:rsidR="00080751" w:rsidRPr="008B7B2B" w:rsidRDefault="00080751" w:rsidP="00080751">
            <w:pPr>
              <w:pStyle w:val="Bullet1"/>
              <w:numPr>
                <w:ilvl w:val="0"/>
                <w:numId w:val="0"/>
              </w:numPr>
              <w:spacing w:line="360" w:lineRule="auto"/>
            </w:pPr>
          </w:p>
        </w:tc>
        <w:tc>
          <w:tcPr>
            <w:tcW w:w="4276" w:type="dxa"/>
          </w:tcPr>
          <w:p w14:paraId="6C6AA3F0" w14:textId="77777777" w:rsidR="00080751" w:rsidRDefault="00080751" w:rsidP="00080751">
            <w:pPr>
              <w:pStyle w:val="Body"/>
              <w:spacing w:line="360" w:lineRule="auto"/>
            </w:pPr>
          </w:p>
        </w:tc>
      </w:tr>
      <w:tr w:rsidR="00080751" w14:paraId="4128205F" w14:textId="77777777" w:rsidTr="008C6FC2">
        <w:tc>
          <w:tcPr>
            <w:tcW w:w="4275" w:type="dxa"/>
          </w:tcPr>
          <w:p w14:paraId="34E8E35F" w14:textId="77777777" w:rsidR="00080751" w:rsidRDefault="00080751" w:rsidP="00080751">
            <w:pPr>
              <w:pStyle w:val="Body"/>
              <w:spacing w:line="360" w:lineRule="auto"/>
              <w:rPr>
                <w:b/>
              </w:rPr>
            </w:pPr>
            <w:r w:rsidRPr="008B7B2B">
              <w:rPr>
                <w:b/>
              </w:rPr>
              <w:t>Non-agricultural diversification</w:t>
            </w:r>
          </w:p>
          <w:p w14:paraId="519ADC60" w14:textId="1B602181" w:rsidR="00080751" w:rsidRPr="008B7B2B" w:rsidRDefault="00080751" w:rsidP="00601176">
            <w:pPr>
              <w:pStyle w:val="Body"/>
              <w:spacing w:line="360" w:lineRule="auto"/>
            </w:pPr>
            <w:r>
              <w:t>[Reference to specific licences granted at commencement of eFBT, if any]</w:t>
            </w:r>
          </w:p>
        </w:tc>
        <w:tc>
          <w:tcPr>
            <w:tcW w:w="4276" w:type="dxa"/>
          </w:tcPr>
          <w:p w14:paraId="3D05233F" w14:textId="06FB3FCF" w:rsidR="00080751" w:rsidRDefault="00080751" w:rsidP="00080751">
            <w:pPr>
              <w:pStyle w:val="Body"/>
              <w:spacing w:line="360" w:lineRule="auto"/>
            </w:pPr>
            <w:r>
              <w:t xml:space="preserve">Non-agricultural diversification by a Farmer is encouraged by </w:t>
            </w:r>
            <w:r w:rsidR="00601176">
              <w:t>the Owner</w:t>
            </w:r>
            <w:r>
              <w:t xml:space="preserve"> on suitable farms.</w:t>
            </w:r>
          </w:p>
          <w:p w14:paraId="0925EF99" w14:textId="6C2B5DE9" w:rsidR="00080751" w:rsidRDefault="00080751" w:rsidP="00080751">
            <w:pPr>
              <w:pStyle w:val="Body"/>
              <w:spacing w:line="360" w:lineRule="auto"/>
            </w:pPr>
            <w:r>
              <w:t xml:space="preserve">Requests for permission to diversify should be made to </w:t>
            </w:r>
            <w:r w:rsidR="00601176">
              <w:t>the Owner</w:t>
            </w:r>
            <w:r>
              <w:t xml:space="preserve"> and will be carefully considered and discussed with the Farmer.</w:t>
            </w:r>
          </w:p>
          <w:p w14:paraId="0F656D8B" w14:textId="3CE12448" w:rsidR="00080751" w:rsidRDefault="00080751" w:rsidP="00080751">
            <w:pPr>
              <w:pStyle w:val="Body"/>
              <w:spacing w:line="360" w:lineRule="auto"/>
            </w:pPr>
            <w:r>
              <w:t xml:space="preserve">Consents for diversification will be provided in a formal Licence so both The Farmer and </w:t>
            </w:r>
            <w:r w:rsidR="00601176">
              <w:t>the Owner</w:t>
            </w:r>
            <w:r>
              <w:t xml:space="preserve"> have certainty as to what has been permitted, and any applicable terms.</w:t>
            </w:r>
          </w:p>
        </w:tc>
      </w:tr>
      <w:tr w:rsidR="00080751" w14:paraId="583F8F53" w14:textId="77777777" w:rsidTr="008C6FC2">
        <w:tc>
          <w:tcPr>
            <w:tcW w:w="4275" w:type="dxa"/>
          </w:tcPr>
          <w:p w14:paraId="3B6EC32A" w14:textId="77777777" w:rsidR="00080751" w:rsidRDefault="00080751" w:rsidP="00080751">
            <w:pPr>
              <w:pStyle w:val="Body"/>
              <w:spacing w:line="360" w:lineRule="auto"/>
            </w:pPr>
            <w:r w:rsidRPr="008B7B2B">
              <w:rPr>
                <w:b/>
              </w:rPr>
              <w:t>Local engagement and publicity</w:t>
            </w:r>
          </w:p>
          <w:p w14:paraId="2341F641" w14:textId="6E72A613" w:rsidR="00080751" w:rsidRPr="004B2107" w:rsidRDefault="00080751" w:rsidP="00080751">
            <w:pPr>
              <w:pStyle w:val="Body"/>
              <w:spacing w:line="360" w:lineRule="auto"/>
            </w:pPr>
            <w:r w:rsidRPr="004B2107">
              <w:t>[</w:t>
            </w:r>
            <w:r w:rsidR="00601176" w:rsidRPr="004B2107">
              <w:t>Reference to specific actions or schemes agreed to be undertaken on this farm]</w:t>
            </w:r>
          </w:p>
          <w:p w14:paraId="3490E6D8" w14:textId="3F5A1E0A" w:rsidR="00080751" w:rsidRPr="004B2107" w:rsidRDefault="00080751" w:rsidP="00080751">
            <w:pPr>
              <w:pStyle w:val="Body"/>
              <w:spacing w:line="360" w:lineRule="auto"/>
            </w:pPr>
          </w:p>
        </w:tc>
        <w:tc>
          <w:tcPr>
            <w:tcW w:w="4276" w:type="dxa"/>
          </w:tcPr>
          <w:p w14:paraId="35F4AE08" w14:textId="44DF0D5A" w:rsidR="00080751" w:rsidRDefault="00080751" w:rsidP="00080751">
            <w:pPr>
              <w:pStyle w:val="Body"/>
              <w:spacing w:line="360" w:lineRule="auto"/>
            </w:pPr>
            <w:r>
              <w:lastRenderedPageBreak/>
              <w:t xml:space="preserve">The Farmer and </w:t>
            </w:r>
            <w:r w:rsidR="00601176">
              <w:t>the Owner</w:t>
            </w:r>
            <w:r>
              <w:t xml:space="preserve"> both recognise that a farm’s positive public profile is an advantage, and may assist the Farmer in </w:t>
            </w:r>
            <w:r>
              <w:lastRenderedPageBreak/>
              <w:t>maximising the value that can be generated by the Farm operation.</w:t>
            </w:r>
          </w:p>
          <w:p w14:paraId="06C54047" w14:textId="5C23DCD0" w:rsidR="00080751" w:rsidRDefault="00080751" w:rsidP="00080751">
            <w:pPr>
              <w:pStyle w:val="Body"/>
              <w:spacing w:line="360" w:lineRule="auto"/>
            </w:pPr>
            <w:r>
              <w:t xml:space="preserve">The Farmer is encouraged to have an active positive public profile.  </w:t>
            </w:r>
            <w:r w:rsidR="00601176">
              <w:t>The Owner</w:t>
            </w:r>
            <w:r>
              <w:t xml:space="preserve"> will update the Farmer with initiatives or developments that may assist.</w:t>
            </w:r>
          </w:p>
        </w:tc>
      </w:tr>
      <w:tr w:rsidR="00080751" w14:paraId="1EDFF7CE" w14:textId="77777777" w:rsidTr="008C6FC2">
        <w:tc>
          <w:tcPr>
            <w:tcW w:w="4275" w:type="dxa"/>
          </w:tcPr>
          <w:p w14:paraId="196A5173" w14:textId="77777777" w:rsidR="00080751" w:rsidRDefault="00080751" w:rsidP="00080751">
            <w:pPr>
              <w:pStyle w:val="Body"/>
              <w:spacing w:line="360" w:lineRule="auto"/>
            </w:pPr>
            <w:r w:rsidRPr="008B7B2B">
              <w:rPr>
                <w:b/>
              </w:rPr>
              <w:lastRenderedPageBreak/>
              <w:t>Education</w:t>
            </w:r>
          </w:p>
          <w:p w14:paraId="49DEE274" w14:textId="74D87B93" w:rsidR="00080751" w:rsidRPr="004B2107" w:rsidRDefault="00080751" w:rsidP="00601176">
            <w:pPr>
              <w:pStyle w:val="Body"/>
              <w:spacing w:line="360" w:lineRule="auto"/>
            </w:pPr>
            <w:r w:rsidRPr="004B2107">
              <w:t>[Reference to specific actions agreed to be undertaken on this farm]</w:t>
            </w:r>
          </w:p>
        </w:tc>
        <w:tc>
          <w:tcPr>
            <w:tcW w:w="4276" w:type="dxa"/>
          </w:tcPr>
          <w:p w14:paraId="06A263EC" w14:textId="77777777" w:rsidR="00080751" w:rsidRDefault="00080751" w:rsidP="00080751">
            <w:pPr>
              <w:pStyle w:val="Body"/>
              <w:spacing w:line="360" w:lineRule="auto"/>
            </w:pPr>
            <w:r>
              <w:t xml:space="preserve">The Farmer is encouraged to explore the use of the farm for wider educational purposes, such as school or adult education visits.  </w:t>
            </w:r>
          </w:p>
        </w:tc>
      </w:tr>
      <w:tr w:rsidR="00080751" w14:paraId="37AD53C5" w14:textId="77777777" w:rsidTr="008C6FC2">
        <w:tc>
          <w:tcPr>
            <w:tcW w:w="4275" w:type="dxa"/>
          </w:tcPr>
          <w:p w14:paraId="11324D9D" w14:textId="77777777" w:rsidR="00080751" w:rsidRDefault="00080751" w:rsidP="00080751">
            <w:pPr>
              <w:pStyle w:val="Body"/>
              <w:spacing w:line="360" w:lineRule="auto"/>
            </w:pPr>
            <w:r w:rsidRPr="004B2107">
              <w:rPr>
                <w:b/>
              </w:rPr>
              <w:t>Access and footpaths</w:t>
            </w:r>
          </w:p>
          <w:p w14:paraId="7130F83F" w14:textId="298CC3D7" w:rsidR="00080751" w:rsidRPr="004B2107" w:rsidRDefault="00080751" w:rsidP="00601176">
            <w:pPr>
              <w:pStyle w:val="Body"/>
              <w:spacing w:line="360" w:lineRule="auto"/>
            </w:pPr>
            <w:r w:rsidRPr="004B2107">
              <w:t>[Reference to specific actions agreed to be undertaken on this farm]</w:t>
            </w:r>
          </w:p>
        </w:tc>
        <w:tc>
          <w:tcPr>
            <w:tcW w:w="4276" w:type="dxa"/>
          </w:tcPr>
          <w:p w14:paraId="7EB07EF8" w14:textId="385F841D" w:rsidR="00080751" w:rsidRDefault="00080751" w:rsidP="00080751">
            <w:pPr>
              <w:pStyle w:val="Body"/>
              <w:spacing w:line="360" w:lineRule="auto"/>
            </w:pPr>
            <w:r>
              <w:t xml:space="preserve">Increasing public access to the farm is something that the Farmer and </w:t>
            </w:r>
            <w:r w:rsidR="00601176">
              <w:t>the Owner</w:t>
            </w:r>
            <w:r>
              <w:t xml:space="preserve"> are prepared to embrace, where this can be done safely and without materially impeding farming and other diversification activities. Both recognise that public access can enhance the value that the Farm operation can generate.  </w:t>
            </w:r>
          </w:p>
          <w:p w14:paraId="5403FA7C" w14:textId="3C06C507" w:rsidR="00080751" w:rsidRDefault="00080751" w:rsidP="00080751">
            <w:pPr>
              <w:pStyle w:val="Body"/>
              <w:spacing w:line="360" w:lineRule="auto"/>
            </w:pPr>
            <w:r>
              <w:t xml:space="preserve">If opportunities arise they will be discussed and considered between the Farmer and </w:t>
            </w:r>
            <w:r w:rsidR="007B5D14">
              <w:t>T</w:t>
            </w:r>
            <w:r>
              <w:t xml:space="preserve">he </w:t>
            </w:r>
            <w:r w:rsidR="007B5D14">
              <w:t>Owner</w:t>
            </w:r>
            <w:r>
              <w:t xml:space="preserve"> looking to identify a realistic and sensible approach.  </w:t>
            </w:r>
          </w:p>
        </w:tc>
      </w:tr>
      <w:tr w:rsidR="00080751" w14:paraId="26159E03" w14:textId="77777777" w:rsidTr="009F6F79">
        <w:tc>
          <w:tcPr>
            <w:tcW w:w="4275" w:type="dxa"/>
          </w:tcPr>
          <w:p w14:paraId="0F73758D" w14:textId="77777777" w:rsidR="00080751" w:rsidRPr="000507FD" w:rsidRDefault="00080751" w:rsidP="00080751">
            <w:pPr>
              <w:pStyle w:val="Body"/>
              <w:spacing w:line="360" w:lineRule="auto"/>
              <w:rPr>
                <w:b/>
              </w:rPr>
            </w:pPr>
            <w:r w:rsidRPr="000507FD">
              <w:rPr>
                <w:b/>
              </w:rPr>
              <w:t>Further farm-specific provision</w:t>
            </w:r>
          </w:p>
          <w:p w14:paraId="5B71528D" w14:textId="77777777" w:rsidR="00080751" w:rsidRPr="000507FD" w:rsidRDefault="00080751" w:rsidP="00080751">
            <w:pPr>
              <w:pStyle w:val="Body"/>
              <w:spacing w:line="360" w:lineRule="auto"/>
            </w:pPr>
            <w:r>
              <w:t>TBC</w:t>
            </w:r>
          </w:p>
        </w:tc>
        <w:tc>
          <w:tcPr>
            <w:tcW w:w="4276" w:type="dxa"/>
          </w:tcPr>
          <w:p w14:paraId="2578CB22" w14:textId="77777777" w:rsidR="00080751" w:rsidRDefault="00080751" w:rsidP="00080751">
            <w:pPr>
              <w:pStyle w:val="Body"/>
              <w:spacing w:line="360" w:lineRule="auto"/>
            </w:pPr>
          </w:p>
        </w:tc>
      </w:tr>
      <w:tr w:rsidR="00080751" w14:paraId="281D503E" w14:textId="77777777" w:rsidTr="009F6F79">
        <w:tc>
          <w:tcPr>
            <w:tcW w:w="4275" w:type="dxa"/>
          </w:tcPr>
          <w:p w14:paraId="265B9795" w14:textId="77777777" w:rsidR="00080751" w:rsidRPr="000507FD" w:rsidRDefault="00080751" w:rsidP="00080751">
            <w:pPr>
              <w:pStyle w:val="Body"/>
              <w:rPr>
                <w:b/>
              </w:rPr>
            </w:pPr>
            <w:r w:rsidRPr="000507FD">
              <w:rPr>
                <w:b/>
              </w:rPr>
              <w:t>Further farm-specific provision</w:t>
            </w:r>
          </w:p>
          <w:p w14:paraId="22D2F557" w14:textId="77777777" w:rsidR="00080751" w:rsidRPr="000507FD" w:rsidRDefault="00080751" w:rsidP="00080751">
            <w:pPr>
              <w:pStyle w:val="Body"/>
              <w:spacing w:line="360" w:lineRule="auto"/>
            </w:pPr>
            <w:r w:rsidRPr="000507FD">
              <w:t>TBC</w:t>
            </w:r>
          </w:p>
        </w:tc>
        <w:tc>
          <w:tcPr>
            <w:tcW w:w="4276" w:type="dxa"/>
          </w:tcPr>
          <w:p w14:paraId="121AC5A7" w14:textId="77777777" w:rsidR="00080751" w:rsidRDefault="00080751" w:rsidP="00080751">
            <w:pPr>
              <w:pStyle w:val="Body"/>
              <w:spacing w:line="360" w:lineRule="auto"/>
            </w:pPr>
          </w:p>
        </w:tc>
      </w:tr>
    </w:tbl>
    <w:p w14:paraId="079C1353" w14:textId="77777777" w:rsidR="00DF566B" w:rsidRPr="00AD554A" w:rsidRDefault="00DF566B" w:rsidP="004B62E5">
      <w:pPr>
        <w:pStyle w:val="Body"/>
      </w:pPr>
    </w:p>
    <w:sectPr w:rsidR="00DF566B" w:rsidRPr="00AD554A" w:rsidSect="00CD6D40">
      <w:headerReference w:type="even" r:id="rId10"/>
      <w:headerReference w:type="default" r:id="rId11"/>
      <w:footerReference w:type="even" r:id="rId12"/>
      <w:footerReference w:type="default" r:id="rId13"/>
      <w:headerReference w:type="first" r:id="rId14"/>
      <w:footerReference w:type="first" r:id="rId15"/>
      <w:pgSz w:w="11906" w:h="16838" w:code="9"/>
      <w:pgMar w:top="1440" w:right="1646" w:bottom="568" w:left="1699" w:header="720" w:footer="720" w:gutter="0"/>
      <w:paperSrc w:first="264" w:other="26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962EE" w14:textId="77777777" w:rsidR="00705841" w:rsidRDefault="00705841">
      <w:r>
        <w:separator/>
      </w:r>
    </w:p>
  </w:endnote>
  <w:endnote w:type="continuationSeparator" w:id="0">
    <w:p w14:paraId="0626AD4E" w14:textId="77777777" w:rsidR="00705841" w:rsidRDefault="0070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0A01" w14:textId="77777777" w:rsidR="00EB62C5" w:rsidRDefault="00EB6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3CBD6" w14:textId="64263477" w:rsidR="002333DC" w:rsidRPr="00EB62C5" w:rsidRDefault="00EB62C5" w:rsidP="00EB62C5">
    <w:pPr>
      <w:pStyle w:val="DocId"/>
    </w:pPr>
    <w:sdt>
      <w:sdtPr>
        <w:alias w:val="BHDC Content"/>
        <w:tag w:val="D119CC17A47B4C7985FE2A33A5710D64DOCID_FOOTER"/>
        <w:id w:val="-410236637"/>
        <w:placeholder>
          <w:docPart w:val="FECB6FEC22A34B189B14A518927CEA44"/>
        </w:placeholder>
        <w:showingPlcHdr/>
      </w:sdtPr>
      <w:sdtContent/>
    </w:sdt>
    <w:r>
      <w:tab/>
    </w:r>
    <w:sdt>
      <w:sdtPr>
        <w:id w:val="589901315"/>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r>
      <w:tab/>
    </w:r>
    <w:r w:rsidRPr="001D0932">
      <w:t>© Burges Salmon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D07E2" w14:textId="48F64EB0" w:rsidR="002333DC" w:rsidRPr="00CD429C" w:rsidRDefault="00EB62C5" w:rsidP="00EB62C5">
    <w:pPr>
      <w:pStyle w:val="DocId"/>
    </w:pPr>
    <w:sdt>
      <w:sdtPr>
        <w:alias w:val="BHDC Content"/>
        <w:tag w:val="D119CC17A47B4C7985FE2A33A5710D64DOCID_FOOTER"/>
        <w:id w:val="1104917918"/>
        <w:placeholder>
          <w:docPart w:val="6516DF3E78DB496F8D2374E24E7B72E7"/>
        </w:placeholder>
        <w:showingPlcHdr/>
      </w:sdtPr>
      <w:sdtEndPr/>
      <w:sdtContent/>
    </w:sdt>
    <w:r>
      <w:tab/>
    </w:r>
    <w:sdt>
      <w:sdtPr>
        <w:id w:val="-889807177"/>
        <w:docPartObj>
          <w:docPartGallery w:val="Page Numbers (Bottom of Page)"/>
          <w:docPartUnique/>
        </w:docPartObj>
      </w:sdtPr>
      <w:sdtEndPr/>
      <w:sdtContent>
        <w:r w:rsidR="00537FE9">
          <w:fldChar w:fldCharType="begin"/>
        </w:r>
        <w:r w:rsidR="00537FE9">
          <w:instrText>PAGE   \* MERGEFORMAT</w:instrText>
        </w:r>
        <w:r w:rsidR="00537FE9">
          <w:fldChar w:fldCharType="separate"/>
        </w:r>
        <w:r w:rsidR="00537FE9">
          <w:t>2</w:t>
        </w:r>
        <w:r w:rsidR="00537FE9">
          <w:fldChar w:fldCharType="end"/>
        </w:r>
      </w:sdtContent>
    </w:sdt>
    <w:r>
      <w:tab/>
    </w:r>
    <w:r w:rsidR="00CD429C" w:rsidRPr="001D0932">
      <w:t>© Burges Salmon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34E13" w14:textId="77777777" w:rsidR="00705841" w:rsidRDefault="00705841">
      <w:r>
        <w:separator/>
      </w:r>
    </w:p>
  </w:footnote>
  <w:footnote w:type="continuationSeparator" w:id="0">
    <w:p w14:paraId="4C327804" w14:textId="77777777" w:rsidR="00705841" w:rsidRDefault="0070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21F12" w14:textId="77777777" w:rsidR="00EB62C5" w:rsidRDefault="00EB6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A920C" w14:textId="77777777" w:rsidR="00EB62C5" w:rsidRDefault="00EB62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D0E1" w14:textId="77777777" w:rsidR="00EB62C5" w:rsidRDefault="00EB6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6304E8"/>
    <w:multiLevelType w:val="multilevel"/>
    <w:tmpl w:val="F022F424"/>
    <w:lvl w:ilvl="0">
      <w:start w:val="1"/>
      <w:numFmt w:val="decimal"/>
      <w:pStyle w:val="Level1"/>
      <w:lvlText w:val="%1"/>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C9C2695"/>
    <w:multiLevelType w:val="multilevel"/>
    <w:tmpl w:val="54688696"/>
    <w:lvl w:ilvl="0">
      <w:start w:val="1"/>
      <w:numFmt w:val="decimal"/>
      <w:pStyle w:val="Schedule"/>
      <w:suff w:val="nothing"/>
      <w:lvlText w:val="Schedule %1"/>
      <w:lvlJc w:val="left"/>
      <w:pPr>
        <w:tabs>
          <w:tab w:val="num" w:pos="0"/>
        </w:tabs>
        <w:ind w:left="0" w:firstLine="0"/>
      </w:pPr>
      <w:rPr>
        <w:b/>
        <w:i w:val="0"/>
        <w:u w:val="single"/>
      </w:rPr>
    </w:lvl>
    <w:lvl w:ilvl="1">
      <w:start w:val="1"/>
      <w:numFmt w:val="decimal"/>
      <w:lvlRestart w:val="0"/>
      <w:pStyle w:val="Appendix"/>
      <w:suff w:val="nothing"/>
      <w:lvlText w:val="Appendix %2"/>
      <w:lvlJc w:val="left"/>
      <w:pPr>
        <w:tabs>
          <w:tab w:val="num" w:pos="0"/>
        </w:tabs>
        <w:ind w:left="0" w:firstLine="0"/>
      </w:pPr>
      <w:rPr>
        <w:b/>
        <w:i w:val="0"/>
        <w:u w:val="single"/>
      </w:rPr>
    </w:lvl>
    <w:lvl w:ilvl="2">
      <w:start w:val="1"/>
      <w:numFmt w:val="upperLetter"/>
      <w:pStyle w:val="Part"/>
      <w:suff w:val="nothing"/>
      <w:lvlText w:val="Part %3"/>
      <w:lvlJc w:val="left"/>
      <w:pPr>
        <w:tabs>
          <w:tab w:val="num" w:pos="0"/>
        </w:tabs>
        <w:ind w:left="0" w:firstLine="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88770160">
    <w:abstractNumId w:val="1"/>
  </w:num>
  <w:num w:numId="2" w16cid:durableId="1839231881">
    <w:abstractNumId w:val="0"/>
  </w:num>
  <w:num w:numId="3" w16cid:durableId="588538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GS_Brand" w:val="1"/>
    <w:docVar w:name="BS_AllUpdated" w:val="True"/>
    <w:docVar w:name="BS_DocClass" w:val="CON"/>
    <w:docVar w:name="BS_DocClassDescr" w:val="Confidential"/>
    <w:docVar w:name="BS_iManage" w:val="True"/>
    <w:docVar w:name="BS_XP" w:val="True"/>
    <w:docVar w:name="Bullet _Body" w:val="Body"/>
    <w:docVar w:name="Bullet _ChangeTime" w:val="38202.47"/>
    <w:docVar w:name="Bullet _HeadSuf" w:val="as Heading (text)"/>
    <w:docVar w:name="Bullet _LongName" w:val="Burges Salmon Bullets"/>
    <w:docVar w:name="Bullet _NumBodies" w:val="0"/>
    <w:docVar w:name="formatNumber" w:val="11"/>
    <w:docVar w:name="Level _Body" w:val="Body"/>
    <w:docVar w:name="Level _ChangeTime" w:val="38198.36"/>
    <w:docVar w:name="Level _HeadSuf" w:val="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237D6E"/>
    <w:rsid w:val="00012478"/>
    <w:rsid w:val="00015B98"/>
    <w:rsid w:val="00035E98"/>
    <w:rsid w:val="00042DFF"/>
    <w:rsid w:val="0004625E"/>
    <w:rsid w:val="000611A1"/>
    <w:rsid w:val="000619DE"/>
    <w:rsid w:val="0007093F"/>
    <w:rsid w:val="00080751"/>
    <w:rsid w:val="00083237"/>
    <w:rsid w:val="00094871"/>
    <w:rsid w:val="000A0333"/>
    <w:rsid w:val="000B75E3"/>
    <w:rsid w:val="000F03B1"/>
    <w:rsid w:val="000F1BB6"/>
    <w:rsid w:val="00104E22"/>
    <w:rsid w:val="001413E2"/>
    <w:rsid w:val="001604E4"/>
    <w:rsid w:val="00187687"/>
    <w:rsid w:val="00187F8A"/>
    <w:rsid w:val="001A74E0"/>
    <w:rsid w:val="001B7F53"/>
    <w:rsid w:val="001C077C"/>
    <w:rsid w:val="001D3897"/>
    <w:rsid w:val="001E03F7"/>
    <w:rsid w:val="00207325"/>
    <w:rsid w:val="00216099"/>
    <w:rsid w:val="00230E29"/>
    <w:rsid w:val="002333DC"/>
    <w:rsid w:val="00237D6E"/>
    <w:rsid w:val="00241F73"/>
    <w:rsid w:val="0024413D"/>
    <w:rsid w:val="00274FE6"/>
    <w:rsid w:val="00276FED"/>
    <w:rsid w:val="00291715"/>
    <w:rsid w:val="002B3921"/>
    <w:rsid w:val="002D7C96"/>
    <w:rsid w:val="002E63A2"/>
    <w:rsid w:val="002F4583"/>
    <w:rsid w:val="00305FA1"/>
    <w:rsid w:val="003504B8"/>
    <w:rsid w:val="003731E0"/>
    <w:rsid w:val="00393D20"/>
    <w:rsid w:val="003B521E"/>
    <w:rsid w:val="003E53DC"/>
    <w:rsid w:val="00403A68"/>
    <w:rsid w:val="00404690"/>
    <w:rsid w:val="004200BE"/>
    <w:rsid w:val="00427724"/>
    <w:rsid w:val="00440C3F"/>
    <w:rsid w:val="00450D23"/>
    <w:rsid w:val="004568C5"/>
    <w:rsid w:val="004869E0"/>
    <w:rsid w:val="00496CA1"/>
    <w:rsid w:val="004B2107"/>
    <w:rsid w:val="004B4A4B"/>
    <w:rsid w:val="004B62E5"/>
    <w:rsid w:val="00512EB4"/>
    <w:rsid w:val="0052223D"/>
    <w:rsid w:val="00526A36"/>
    <w:rsid w:val="00535791"/>
    <w:rsid w:val="00537FE9"/>
    <w:rsid w:val="00551ED3"/>
    <w:rsid w:val="005706BB"/>
    <w:rsid w:val="00576789"/>
    <w:rsid w:val="005800CE"/>
    <w:rsid w:val="005834F3"/>
    <w:rsid w:val="005A7681"/>
    <w:rsid w:val="005C068B"/>
    <w:rsid w:val="005C45E7"/>
    <w:rsid w:val="005C59F9"/>
    <w:rsid w:val="00601176"/>
    <w:rsid w:val="00625B38"/>
    <w:rsid w:val="00665DCB"/>
    <w:rsid w:val="00691D46"/>
    <w:rsid w:val="006A7AED"/>
    <w:rsid w:val="006B1A38"/>
    <w:rsid w:val="006F0A53"/>
    <w:rsid w:val="006F7685"/>
    <w:rsid w:val="00705841"/>
    <w:rsid w:val="00722360"/>
    <w:rsid w:val="00723A1B"/>
    <w:rsid w:val="007302DC"/>
    <w:rsid w:val="00777270"/>
    <w:rsid w:val="007874BA"/>
    <w:rsid w:val="00794AA4"/>
    <w:rsid w:val="007B5D14"/>
    <w:rsid w:val="007D0043"/>
    <w:rsid w:val="007E72D4"/>
    <w:rsid w:val="007E7EDC"/>
    <w:rsid w:val="007F5D13"/>
    <w:rsid w:val="00804E91"/>
    <w:rsid w:val="0080787E"/>
    <w:rsid w:val="008149D0"/>
    <w:rsid w:val="0081748C"/>
    <w:rsid w:val="00820FE0"/>
    <w:rsid w:val="008272AA"/>
    <w:rsid w:val="00831296"/>
    <w:rsid w:val="008807BE"/>
    <w:rsid w:val="008835CD"/>
    <w:rsid w:val="008908BA"/>
    <w:rsid w:val="008B7B2B"/>
    <w:rsid w:val="008C6FC2"/>
    <w:rsid w:val="008E52A7"/>
    <w:rsid w:val="00940AB3"/>
    <w:rsid w:val="00941BA4"/>
    <w:rsid w:val="009435CC"/>
    <w:rsid w:val="009A5E8C"/>
    <w:rsid w:val="009F16C1"/>
    <w:rsid w:val="009F6F79"/>
    <w:rsid w:val="009F7A5B"/>
    <w:rsid w:val="00A031DD"/>
    <w:rsid w:val="00A16C9B"/>
    <w:rsid w:val="00A176D9"/>
    <w:rsid w:val="00A265B8"/>
    <w:rsid w:val="00A26F9C"/>
    <w:rsid w:val="00A66988"/>
    <w:rsid w:val="00A7134F"/>
    <w:rsid w:val="00A7296C"/>
    <w:rsid w:val="00A72D53"/>
    <w:rsid w:val="00A920AB"/>
    <w:rsid w:val="00AB1AD7"/>
    <w:rsid w:val="00AD554A"/>
    <w:rsid w:val="00AE0A89"/>
    <w:rsid w:val="00B01B29"/>
    <w:rsid w:val="00B02E46"/>
    <w:rsid w:val="00B23520"/>
    <w:rsid w:val="00B455E0"/>
    <w:rsid w:val="00B54A71"/>
    <w:rsid w:val="00B86A81"/>
    <w:rsid w:val="00B87A28"/>
    <w:rsid w:val="00BA717F"/>
    <w:rsid w:val="00BC28C2"/>
    <w:rsid w:val="00C01B64"/>
    <w:rsid w:val="00C07AED"/>
    <w:rsid w:val="00C447DA"/>
    <w:rsid w:val="00C55511"/>
    <w:rsid w:val="00CA7B11"/>
    <w:rsid w:val="00CD429C"/>
    <w:rsid w:val="00CD6D40"/>
    <w:rsid w:val="00CE0401"/>
    <w:rsid w:val="00CF1D0D"/>
    <w:rsid w:val="00D0109D"/>
    <w:rsid w:val="00D03CFA"/>
    <w:rsid w:val="00D04F9D"/>
    <w:rsid w:val="00D25936"/>
    <w:rsid w:val="00D564B5"/>
    <w:rsid w:val="00D713ED"/>
    <w:rsid w:val="00D717DA"/>
    <w:rsid w:val="00D87FB3"/>
    <w:rsid w:val="00D97562"/>
    <w:rsid w:val="00DA36D6"/>
    <w:rsid w:val="00DB1460"/>
    <w:rsid w:val="00DF566B"/>
    <w:rsid w:val="00DF6EE8"/>
    <w:rsid w:val="00E21A38"/>
    <w:rsid w:val="00E464DA"/>
    <w:rsid w:val="00E540BA"/>
    <w:rsid w:val="00E855DF"/>
    <w:rsid w:val="00E85C76"/>
    <w:rsid w:val="00E9343F"/>
    <w:rsid w:val="00EA6D95"/>
    <w:rsid w:val="00EB62C5"/>
    <w:rsid w:val="00EB7445"/>
    <w:rsid w:val="00ED5038"/>
    <w:rsid w:val="00EE4176"/>
    <w:rsid w:val="00F06C6C"/>
    <w:rsid w:val="00F13B55"/>
    <w:rsid w:val="00F25A05"/>
    <w:rsid w:val="00F573B6"/>
    <w:rsid w:val="00F62C60"/>
    <w:rsid w:val="00F94CAC"/>
    <w:rsid w:val="00FA16B4"/>
    <w:rsid w:val="00FA6D04"/>
    <w:rsid w:val="00FB0FD4"/>
    <w:rsid w:val="00FC39AC"/>
    <w:rsid w:val="00FE3548"/>
    <w:rsid w:val="00FE4EFC"/>
    <w:rsid w:val="00FF5707"/>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C20385F"/>
  <w15:docId w15:val="{741F383D-C33F-4871-9BEB-BE7ACFF4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EE8"/>
    <w:pPr>
      <w:jc w:val="both"/>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66988"/>
    <w:pPr>
      <w:spacing w:line="360" w:lineRule="auto"/>
    </w:pPr>
  </w:style>
  <w:style w:type="paragraph" w:styleId="FootnoteText">
    <w:name w:val="footnote text"/>
    <w:basedOn w:val="Normal"/>
    <w:semiHidden/>
    <w:rsid w:val="00A66988"/>
    <w:pPr>
      <w:spacing w:line="360" w:lineRule="auto"/>
    </w:pPr>
    <w:rPr>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semiHidden/>
    <w:rsid w:val="00A66988"/>
    <w:rPr>
      <w:sz w:val="16"/>
      <w:vertAlign w:val="superscript"/>
    </w:rPr>
  </w:style>
  <w:style w:type="paragraph" w:customStyle="1" w:styleId="Body">
    <w:name w:val="Body"/>
    <w:basedOn w:val="Normal"/>
    <w:link w:val="BodyChar"/>
    <w:rsid w:val="001D3897"/>
    <w:pPr>
      <w:spacing w:after="220"/>
    </w:pPr>
  </w:style>
  <w:style w:type="paragraph" w:customStyle="1" w:styleId="Appendix">
    <w:name w:val="Appendix"/>
    <w:basedOn w:val="Body"/>
    <w:next w:val="SubHeading"/>
    <w:rsid w:val="00A66988"/>
    <w:pPr>
      <w:keepNext/>
      <w:numPr>
        <w:ilvl w:val="1"/>
        <w:numId w:val="1"/>
      </w:numPr>
      <w:tabs>
        <w:tab w:val="clear" w:pos="0"/>
      </w:tabs>
      <w:jc w:val="center"/>
    </w:pPr>
    <w:rPr>
      <w:b/>
      <w:u w:val="single"/>
    </w:rPr>
  </w:style>
  <w:style w:type="paragraph" w:customStyle="1" w:styleId="Part">
    <w:name w:val="Part"/>
    <w:basedOn w:val="Body"/>
    <w:next w:val="SubHeading"/>
    <w:rsid w:val="00A66988"/>
    <w:pPr>
      <w:keepNext/>
      <w:numPr>
        <w:ilvl w:val="2"/>
        <w:numId w:val="1"/>
      </w:numPr>
      <w:tabs>
        <w:tab w:val="clear" w:pos="0"/>
      </w:tabs>
      <w:jc w:val="center"/>
    </w:pPr>
    <w:rPr>
      <w:u w:val="single"/>
    </w:rPr>
  </w:style>
  <w:style w:type="paragraph" w:customStyle="1" w:styleId="Schedule">
    <w:name w:val="Schedule"/>
    <w:basedOn w:val="Body"/>
    <w:next w:val="SubHeading"/>
    <w:rsid w:val="00A66988"/>
    <w:pPr>
      <w:keepNext/>
      <w:numPr>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styleId="Footer">
    <w:name w:val="footer"/>
    <w:basedOn w:val="Normal"/>
    <w:link w:val="FooterChar"/>
    <w:uiPriority w:val="99"/>
    <w:rsid w:val="00A66988"/>
    <w:pPr>
      <w:tabs>
        <w:tab w:val="center" w:pos="4240"/>
        <w:tab w:val="right" w:pos="8460"/>
      </w:tabs>
    </w:pPr>
    <w:rPr>
      <w:sz w:val="16"/>
    </w:rPr>
  </w:style>
  <w:style w:type="paragraph" w:styleId="Header">
    <w:name w:val="header"/>
    <w:basedOn w:val="Normal"/>
    <w:rsid w:val="00A66988"/>
    <w:rPr>
      <w:sz w:val="16"/>
    </w:rPr>
  </w:style>
  <w:style w:type="paragraph" w:styleId="TOC1">
    <w:name w:val="toc 1"/>
    <w:basedOn w:val="Normal"/>
    <w:next w:val="Normal"/>
    <w:semiHidden/>
    <w:rsid w:val="00A66988"/>
    <w:pPr>
      <w:tabs>
        <w:tab w:val="right" w:leader="dot" w:pos="8500"/>
      </w:tabs>
      <w:spacing w:before="240" w:line="360" w:lineRule="auto"/>
      <w:ind w:left="720" w:right="284" w:hanging="720"/>
    </w:pPr>
    <w:rPr>
      <w:caps/>
    </w:rPr>
  </w:style>
  <w:style w:type="paragraph" w:styleId="TOC2">
    <w:name w:val="toc 2"/>
    <w:basedOn w:val="TOC1"/>
    <w:next w:val="Normal"/>
    <w:semiHidden/>
    <w:rsid w:val="00A66988"/>
    <w:pPr>
      <w:spacing w:before="0"/>
      <w:ind w:left="1440" w:right="288"/>
    </w:pPr>
    <w:rPr>
      <w:caps w:val="0"/>
    </w:rPr>
  </w:style>
  <w:style w:type="paragraph" w:styleId="TOC3">
    <w:name w:val="toc 3"/>
    <w:basedOn w:val="TOC1"/>
    <w:next w:val="Normal"/>
    <w:semiHidden/>
    <w:rsid w:val="00A66988"/>
    <w:pPr>
      <w:spacing w:before="0"/>
      <w:ind w:left="2160" w:right="288"/>
    </w:pPr>
    <w:rPr>
      <w:caps w:val="0"/>
    </w:rPr>
  </w:style>
  <w:style w:type="paragraph" w:styleId="TOC4">
    <w:name w:val="toc 4"/>
    <w:basedOn w:val="TOC1"/>
    <w:next w:val="Normal"/>
    <w:semiHidden/>
    <w:rsid w:val="00A66988"/>
    <w:pPr>
      <w:ind w:left="0" w:right="288" w:firstLine="0"/>
    </w:pPr>
    <w:rPr>
      <w:caps w:val="0"/>
    </w:rPr>
  </w:style>
  <w:style w:type="paragraph" w:styleId="TOC5">
    <w:name w:val="toc 5"/>
    <w:basedOn w:val="TOC1"/>
    <w:next w:val="Normal"/>
    <w:semiHidden/>
    <w:rsid w:val="00A66988"/>
    <w:pPr>
      <w:spacing w:before="0"/>
      <w:ind w:right="288" w:firstLine="0"/>
    </w:pPr>
    <w:rPr>
      <w:caps w:val="0"/>
    </w:rPr>
  </w:style>
  <w:style w:type="paragraph" w:customStyle="1" w:styleId="Body1">
    <w:name w:val="Body 1"/>
    <w:basedOn w:val="Body"/>
    <w:rsid w:val="006B1A38"/>
    <w:pPr>
      <w:ind w:left="720"/>
    </w:pPr>
  </w:style>
  <w:style w:type="paragraph" w:customStyle="1" w:styleId="Level1">
    <w:name w:val="Level 1"/>
    <w:basedOn w:val="Body1"/>
    <w:rsid w:val="001D3897"/>
    <w:pPr>
      <w:numPr>
        <w:numId w:val="2"/>
      </w:numPr>
      <w:outlineLvl w:val="0"/>
    </w:pPr>
  </w:style>
  <w:style w:type="character" w:customStyle="1" w:styleId="Level1asHeadingtext">
    <w:name w:val="Level 1 as Heading (text)"/>
    <w:basedOn w:val="DefaultParagraphFont"/>
    <w:rsid w:val="00DF6EE8"/>
    <w:rPr>
      <w:rFonts w:ascii="Arial" w:hAnsi="Arial"/>
      <w:b/>
      <w:caps/>
    </w:rPr>
  </w:style>
  <w:style w:type="paragraph" w:customStyle="1" w:styleId="Body2">
    <w:name w:val="Body 2"/>
    <w:basedOn w:val="Body"/>
    <w:rsid w:val="006B1A38"/>
    <w:pPr>
      <w:ind w:left="720"/>
    </w:pPr>
  </w:style>
  <w:style w:type="paragraph" w:customStyle="1" w:styleId="Level2">
    <w:name w:val="Level 2"/>
    <w:basedOn w:val="Body2"/>
    <w:rsid w:val="001D3897"/>
    <w:pPr>
      <w:numPr>
        <w:ilvl w:val="1"/>
        <w:numId w:val="2"/>
      </w:numPr>
      <w:tabs>
        <w:tab w:val="left" w:pos="720"/>
      </w:tabs>
      <w:outlineLvl w:val="1"/>
    </w:pPr>
  </w:style>
  <w:style w:type="character" w:customStyle="1" w:styleId="Level2asHeadingtext">
    <w:name w:val="Level 2 as Heading (text)"/>
    <w:basedOn w:val="DefaultParagraphFont"/>
    <w:rsid w:val="00DF6EE8"/>
    <w:rPr>
      <w:rFonts w:ascii="Arial" w:hAnsi="Arial"/>
      <w:b/>
    </w:rPr>
  </w:style>
  <w:style w:type="paragraph" w:customStyle="1" w:styleId="Body3">
    <w:name w:val="Body 3"/>
    <w:basedOn w:val="Body"/>
    <w:rsid w:val="006B1A38"/>
    <w:pPr>
      <w:ind w:left="1440"/>
    </w:pPr>
  </w:style>
  <w:style w:type="paragraph" w:customStyle="1" w:styleId="Level3">
    <w:name w:val="Level 3"/>
    <w:basedOn w:val="Body3"/>
    <w:rsid w:val="001D3897"/>
    <w:pPr>
      <w:numPr>
        <w:ilvl w:val="2"/>
        <w:numId w:val="2"/>
      </w:numPr>
      <w:tabs>
        <w:tab w:val="left" w:pos="1440"/>
      </w:tabs>
      <w:outlineLvl w:val="2"/>
    </w:pPr>
  </w:style>
  <w:style w:type="character" w:customStyle="1" w:styleId="Level3asHeadingtext">
    <w:name w:val="Level 3 as Heading (text)"/>
    <w:basedOn w:val="DefaultParagraphFont"/>
    <w:rsid w:val="00DF6EE8"/>
    <w:rPr>
      <w:rFonts w:ascii="Arial" w:hAnsi="Arial"/>
      <w:u w:val="single"/>
    </w:rPr>
  </w:style>
  <w:style w:type="paragraph" w:customStyle="1" w:styleId="Body4">
    <w:name w:val="Body 4"/>
    <w:basedOn w:val="Body"/>
    <w:rsid w:val="006B1A38"/>
    <w:pPr>
      <w:ind w:left="2160"/>
    </w:pPr>
  </w:style>
  <w:style w:type="paragraph" w:customStyle="1" w:styleId="Level4">
    <w:name w:val="Level 4"/>
    <w:basedOn w:val="Body4"/>
    <w:rsid w:val="001D3897"/>
    <w:pPr>
      <w:numPr>
        <w:ilvl w:val="3"/>
        <w:numId w:val="2"/>
      </w:numPr>
      <w:tabs>
        <w:tab w:val="left" w:pos="2160"/>
      </w:tabs>
      <w:outlineLvl w:val="3"/>
    </w:pPr>
  </w:style>
  <w:style w:type="character" w:customStyle="1" w:styleId="Level4asHeadingtext">
    <w:name w:val="Level 4 as Heading (text)"/>
    <w:basedOn w:val="DefaultParagraphFont"/>
    <w:rsid w:val="00DF6EE8"/>
    <w:rPr>
      <w:rFonts w:ascii="Arial" w:hAnsi="Arial"/>
      <w:u w:val="single"/>
    </w:rPr>
  </w:style>
  <w:style w:type="paragraph" w:customStyle="1" w:styleId="Body5">
    <w:name w:val="Body 5"/>
    <w:basedOn w:val="Body"/>
    <w:rsid w:val="006B1A38"/>
    <w:pPr>
      <w:ind w:left="2880"/>
    </w:pPr>
  </w:style>
  <w:style w:type="paragraph" w:customStyle="1" w:styleId="Level5">
    <w:name w:val="Level 5"/>
    <w:basedOn w:val="Body5"/>
    <w:rsid w:val="001D3897"/>
    <w:pPr>
      <w:numPr>
        <w:ilvl w:val="4"/>
        <w:numId w:val="2"/>
      </w:numPr>
      <w:tabs>
        <w:tab w:val="num" w:pos="360"/>
        <w:tab w:val="left" w:pos="2880"/>
      </w:tabs>
      <w:ind w:firstLine="0"/>
      <w:outlineLvl w:val="4"/>
    </w:pPr>
  </w:style>
  <w:style w:type="paragraph" w:customStyle="1" w:styleId="Body6">
    <w:name w:val="Body 6"/>
    <w:basedOn w:val="Body"/>
    <w:rsid w:val="006B1A38"/>
    <w:pPr>
      <w:spacing w:line="360" w:lineRule="auto"/>
      <w:ind w:left="3600"/>
    </w:pPr>
  </w:style>
  <w:style w:type="paragraph" w:customStyle="1" w:styleId="Level6">
    <w:name w:val="Level 6"/>
    <w:basedOn w:val="Body6"/>
    <w:rsid w:val="001D3897"/>
    <w:pPr>
      <w:numPr>
        <w:ilvl w:val="5"/>
        <w:numId w:val="2"/>
      </w:numPr>
      <w:tabs>
        <w:tab w:val="left" w:pos="3600"/>
      </w:tabs>
      <w:spacing w:line="240" w:lineRule="auto"/>
      <w:outlineLvl w:val="5"/>
    </w:pPr>
  </w:style>
  <w:style w:type="paragraph" w:customStyle="1" w:styleId="Bullet1">
    <w:name w:val="Bullet 1"/>
    <w:basedOn w:val="Body"/>
    <w:rsid w:val="006A7AED"/>
    <w:pPr>
      <w:numPr>
        <w:numId w:val="3"/>
      </w:numPr>
      <w:tabs>
        <w:tab w:val="left" w:pos="720"/>
      </w:tabs>
      <w:outlineLvl w:val="0"/>
    </w:pPr>
  </w:style>
  <w:style w:type="paragraph" w:customStyle="1" w:styleId="Bullet2">
    <w:name w:val="Bullet 2"/>
    <w:basedOn w:val="Body"/>
    <w:rsid w:val="006A7AED"/>
    <w:pPr>
      <w:numPr>
        <w:ilvl w:val="1"/>
        <w:numId w:val="3"/>
      </w:numPr>
      <w:tabs>
        <w:tab w:val="left" w:pos="1440"/>
      </w:tabs>
      <w:outlineLvl w:val="1"/>
    </w:pPr>
  </w:style>
  <w:style w:type="paragraph" w:customStyle="1" w:styleId="Bullet3">
    <w:name w:val="Bullet 3"/>
    <w:basedOn w:val="Body"/>
    <w:rsid w:val="006A7AED"/>
    <w:pPr>
      <w:numPr>
        <w:ilvl w:val="2"/>
        <w:numId w:val="3"/>
      </w:numPr>
      <w:tabs>
        <w:tab w:val="left" w:pos="2160"/>
      </w:tabs>
      <w:outlineLvl w:val="2"/>
    </w:pPr>
  </w:style>
  <w:style w:type="paragraph" w:customStyle="1" w:styleId="Bullet4">
    <w:name w:val="Bullet 4"/>
    <w:basedOn w:val="Body"/>
    <w:rsid w:val="006A7AED"/>
    <w:pPr>
      <w:numPr>
        <w:ilvl w:val="3"/>
        <w:numId w:val="3"/>
      </w:numPr>
      <w:tabs>
        <w:tab w:val="left" w:pos="2880"/>
      </w:tabs>
      <w:outlineLvl w:val="3"/>
    </w:pPr>
  </w:style>
  <w:style w:type="paragraph" w:customStyle="1" w:styleId="Bullet5">
    <w:name w:val="Bullet 5"/>
    <w:basedOn w:val="Body"/>
    <w:rsid w:val="006A7AED"/>
    <w:pPr>
      <w:numPr>
        <w:ilvl w:val="4"/>
        <w:numId w:val="3"/>
      </w:numPr>
      <w:tabs>
        <w:tab w:val="left" w:pos="3600"/>
      </w:tabs>
      <w:outlineLvl w:val="4"/>
    </w:pPr>
  </w:style>
  <w:style w:type="paragraph" w:customStyle="1" w:styleId="Bullet6">
    <w:name w:val="Bullet 6"/>
    <w:basedOn w:val="Body"/>
    <w:rsid w:val="006A7AED"/>
    <w:pPr>
      <w:numPr>
        <w:ilvl w:val="5"/>
        <w:numId w:val="3"/>
      </w:numPr>
      <w:tabs>
        <w:tab w:val="left" w:pos="4320"/>
      </w:tabs>
      <w:outlineLvl w:val="5"/>
    </w:pPr>
  </w:style>
  <w:style w:type="paragraph" w:customStyle="1" w:styleId="Bullet7">
    <w:name w:val="Bullet 7"/>
    <w:basedOn w:val="Body"/>
    <w:rsid w:val="006A7AED"/>
    <w:pPr>
      <w:numPr>
        <w:ilvl w:val="6"/>
        <w:numId w:val="3"/>
      </w:numPr>
      <w:tabs>
        <w:tab w:val="left" w:pos="5040"/>
      </w:tabs>
      <w:outlineLvl w:val="6"/>
    </w:pPr>
  </w:style>
  <w:style w:type="paragraph" w:customStyle="1" w:styleId="Bullet8">
    <w:name w:val="Bullet 8"/>
    <w:basedOn w:val="Body"/>
    <w:rsid w:val="006A7AED"/>
    <w:pPr>
      <w:numPr>
        <w:ilvl w:val="7"/>
        <w:numId w:val="3"/>
      </w:numPr>
      <w:tabs>
        <w:tab w:val="left" w:pos="5760"/>
      </w:tabs>
      <w:outlineLvl w:val="7"/>
    </w:pPr>
  </w:style>
  <w:style w:type="paragraph" w:customStyle="1" w:styleId="Bullet9">
    <w:name w:val="Bullet 9"/>
    <w:basedOn w:val="Body"/>
    <w:rsid w:val="006A7AED"/>
    <w:pPr>
      <w:numPr>
        <w:ilvl w:val="8"/>
        <w:numId w:val="3"/>
      </w:numPr>
      <w:tabs>
        <w:tab w:val="left" w:pos="6480"/>
      </w:tabs>
      <w:outlineLvl w:val="8"/>
    </w:pPr>
  </w:style>
  <w:style w:type="paragraph" w:styleId="TOC6">
    <w:name w:val="toc 6"/>
    <w:basedOn w:val="Normal"/>
    <w:next w:val="Normal"/>
    <w:autoRedefine/>
    <w:uiPriority w:val="39"/>
    <w:semiHidden/>
    <w:unhideWhenUsed/>
    <w:rsid w:val="005834F3"/>
    <w:pPr>
      <w:spacing w:after="100"/>
      <w:ind w:left="1000"/>
    </w:pPr>
  </w:style>
  <w:style w:type="paragraph" w:styleId="BalloonText">
    <w:name w:val="Balloon Text"/>
    <w:basedOn w:val="Normal"/>
    <w:link w:val="BalloonTextChar"/>
    <w:uiPriority w:val="99"/>
    <w:semiHidden/>
    <w:unhideWhenUsed/>
    <w:rsid w:val="005834F3"/>
    <w:rPr>
      <w:rFonts w:ascii="Tahoma" w:hAnsi="Tahoma" w:cs="Tahoma"/>
      <w:sz w:val="16"/>
      <w:szCs w:val="16"/>
    </w:rPr>
  </w:style>
  <w:style w:type="character" w:customStyle="1" w:styleId="BalloonTextChar">
    <w:name w:val="Balloon Text Char"/>
    <w:basedOn w:val="DefaultParagraphFont"/>
    <w:link w:val="BalloonText"/>
    <w:uiPriority w:val="99"/>
    <w:semiHidden/>
    <w:rsid w:val="005834F3"/>
    <w:rPr>
      <w:rFonts w:ascii="Tahoma" w:hAnsi="Tahoma" w:cs="Tahoma"/>
      <w:sz w:val="16"/>
      <w:szCs w:val="16"/>
    </w:rPr>
  </w:style>
  <w:style w:type="table" w:customStyle="1" w:styleId="BurgesSalmonTable">
    <w:name w:val="Burges Salmon Table"/>
    <w:basedOn w:val="TableNormal"/>
    <w:uiPriority w:val="99"/>
    <w:rsid w:val="009F7A5B"/>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Pr/>
      <w:tcPr>
        <w:shd w:val="clear" w:color="auto" w:fill="CACED1"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semiHidden/>
    <w:unhideWhenUsed/>
    <w:rsid w:val="00FA6D04"/>
    <w:rPr>
      <w:color w:val="DF1995" w:themeColor="text1"/>
      <w:u w:val="single"/>
    </w:rPr>
  </w:style>
  <w:style w:type="character" w:styleId="FollowedHyperlink">
    <w:name w:val="FollowedHyperlink"/>
    <w:basedOn w:val="DefaultParagraphFont"/>
    <w:uiPriority w:val="99"/>
    <w:semiHidden/>
    <w:unhideWhenUsed/>
    <w:rsid w:val="00FA6D04"/>
    <w:rPr>
      <w:color w:val="009CA6" w:themeColor="accent5"/>
      <w:u w:val="single"/>
    </w:rPr>
  </w:style>
  <w:style w:type="paragraph" w:styleId="Caption">
    <w:name w:val="caption"/>
    <w:basedOn w:val="Normal"/>
    <w:next w:val="Normal"/>
    <w:uiPriority w:val="35"/>
    <w:unhideWhenUsed/>
    <w:qFormat/>
    <w:rsid w:val="00E540BA"/>
    <w:pPr>
      <w:spacing w:after="200"/>
    </w:pPr>
    <w:rPr>
      <w:b/>
      <w:bCs/>
      <w:color w:val="DF1995" w:themeColor="text1"/>
      <w:sz w:val="18"/>
      <w:szCs w:val="18"/>
    </w:rPr>
  </w:style>
  <w:style w:type="table" w:styleId="TableGrid">
    <w:name w:val="Table Grid"/>
    <w:basedOn w:val="TableNormal"/>
    <w:uiPriority w:val="59"/>
    <w:rsid w:val="00DF5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link w:val="Body"/>
    <w:locked/>
    <w:rsid w:val="003731E0"/>
    <w:rPr>
      <w:rFonts w:ascii="Arial" w:hAnsi="Arial"/>
    </w:rPr>
  </w:style>
  <w:style w:type="character" w:styleId="PlaceholderText">
    <w:name w:val="Placeholder Text"/>
    <w:basedOn w:val="DefaultParagraphFont"/>
    <w:uiPriority w:val="99"/>
    <w:semiHidden/>
    <w:rsid w:val="00B455E0"/>
    <w:rPr>
      <w:color w:val="666666"/>
    </w:rPr>
  </w:style>
  <w:style w:type="paragraph" w:customStyle="1" w:styleId="DocId">
    <w:name w:val="DocId"/>
    <w:basedOn w:val="Footer"/>
    <w:link w:val="DocIdChar"/>
    <w:rsid w:val="00B455E0"/>
    <w:pPr>
      <w:jc w:val="left"/>
    </w:pPr>
    <w:rPr>
      <w:rFonts w:cs="Arial"/>
      <w:bCs/>
    </w:rPr>
  </w:style>
  <w:style w:type="character" w:customStyle="1" w:styleId="DocIdChar">
    <w:name w:val="DocId Char"/>
    <w:basedOn w:val="BodyChar"/>
    <w:link w:val="DocId"/>
    <w:rsid w:val="00B455E0"/>
    <w:rPr>
      <w:rFonts w:ascii="Arial" w:hAnsi="Arial" w:cs="Arial"/>
      <w:bCs/>
      <w:sz w:val="16"/>
    </w:rPr>
  </w:style>
  <w:style w:type="paragraph" w:styleId="Revision">
    <w:name w:val="Revision"/>
    <w:hidden/>
    <w:uiPriority w:val="99"/>
    <w:semiHidden/>
    <w:rsid w:val="004B4A4B"/>
    <w:rPr>
      <w:rFonts w:ascii="Arial" w:hAnsi="Arial"/>
    </w:rPr>
  </w:style>
  <w:style w:type="character" w:customStyle="1" w:styleId="FooterChar">
    <w:name w:val="Footer Char"/>
    <w:basedOn w:val="DefaultParagraphFont"/>
    <w:link w:val="Footer"/>
    <w:uiPriority w:val="99"/>
    <w:rsid w:val="00187687"/>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MS\Blank%20Docu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16DF3E78DB496F8D2374E24E7B72E7"/>
        <w:category>
          <w:name w:val="General"/>
          <w:gallery w:val="placeholder"/>
        </w:category>
        <w:types>
          <w:type w:val="bbPlcHdr"/>
        </w:types>
        <w:behaviors>
          <w:behavior w:val="content"/>
        </w:behaviors>
        <w:guid w:val="{50A79F0E-9279-43EB-949A-EA886BDD9E95}"/>
      </w:docPartPr>
      <w:docPartBody>
        <w:p w:rsidR="00003C62" w:rsidRDefault="00003C62"/>
      </w:docPartBody>
    </w:docPart>
    <w:docPart>
      <w:docPartPr>
        <w:name w:val="FECB6FEC22A34B189B14A518927CEA44"/>
        <w:category>
          <w:name w:val="General"/>
          <w:gallery w:val="placeholder"/>
        </w:category>
        <w:types>
          <w:type w:val="bbPlcHdr"/>
        </w:types>
        <w:behaviors>
          <w:behavior w:val="content"/>
        </w:behaviors>
        <w:guid w:val="{E4950B37-329E-48E4-BF09-E46185803F33}"/>
      </w:docPartPr>
      <w:docPartBody>
        <w:p w:rsidR="004938C9" w:rsidRDefault="004938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77"/>
    <w:rsid w:val="00003C62"/>
    <w:rsid w:val="000619DE"/>
    <w:rsid w:val="00216099"/>
    <w:rsid w:val="00440C3F"/>
    <w:rsid w:val="00465793"/>
    <w:rsid w:val="004E5980"/>
    <w:rsid w:val="005706BB"/>
    <w:rsid w:val="005800CE"/>
    <w:rsid w:val="006F3E77"/>
    <w:rsid w:val="008807BE"/>
    <w:rsid w:val="00D80DD9"/>
    <w:rsid w:val="00DB1460"/>
    <w:rsid w:val="00E85C76"/>
    <w:rsid w:val="00EB7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3C6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urges Salmon Colour Palette">
      <a:dk1>
        <a:srgbClr val="DF1995"/>
      </a:dk1>
      <a:lt1>
        <a:srgbClr val="FFFFFF"/>
      </a:lt1>
      <a:dk2>
        <a:srgbClr val="000000"/>
      </a:dk2>
      <a:lt2>
        <a:srgbClr val="7C878E"/>
      </a:lt2>
      <a:accent1>
        <a:srgbClr val="EF3340"/>
      </a:accent1>
      <a:accent2>
        <a:srgbClr val="E18200"/>
      </a:accent2>
      <a:accent3>
        <a:srgbClr val="F2A900"/>
      </a:accent3>
      <a:accent4>
        <a:srgbClr val="68478D"/>
      </a:accent4>
      <a:accent5>
        <a:srgbClr val="009CA6"/>
      </a:accent5>
      <a:accent6>
        <a:srgbClr val="64A70B"/>
      </a:accent6>
      <a:hlink>
        <a:srgbClr val="DF1995"/>
      </a:hlink>
      <a:folHlink>
        <a:srgbClr val="E3E3E3"/>
      </a:folHlink>
    </a:clrScheme>
    <a:fontScheme name="Office">
      <a:majorFont>
        <a:latin typeface="Cambria"/>
        <a:ea typeface=""/>
        <a:cs typeface=""/>
        <a:font script="Jpan" typeface="ï¼­ï¼³ ã‚´ã‚·ãƒƒã‚¯"/>
        <a:font script="Hang" typeface="ë§‘ì€ ê³ ë”•"/>
        <a:font script="Hans" typeface="å®‹ä½“"/>
        <a:font script="Hant" typeface="æ–°ç´°æ˜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ï¼­ï¼³ æ˜Žæœ"/>
        <a:font script="Hang" typeface="ë§‘ì€ ê³ ë”•"/>
        <a:font script="Hans" typeface="å®‹ä½“"/>
        <a:font script="Hant" typeface="æ–°ç´°æ˜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8"?>
<properties xmlns="http://www.imanage.com/work/xmlschema">
  <documentid>WORK!75718516.1</documentid>
  <senderid>RL22</senderid>
  <senderemail>ROSIE.LEWIS@BURGES-SALMON.COM</senderemail>
  <lastmodified>2025-06-13T10:10:00.0000000+01:00</lastmodified>
  <database>WORK</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t e m p l a t e   x m l n s : x s d = " h t t p : / / w w w . w 3 . o r g / 2 0 0 1 / X M L S c h e m a "   x m l n s : x s i = " h t t p : / / w w w . w 3 . o r g / 2 0 0 1 / X M L S c h e m a - i n s t a n c e "   i d = " 3 5 d c 9 5 e 0 - 6 5 a 6 - 4 c b f - b 3 5 9 - 4 f a a 0 a 0 c b 2 c e "   d o c u m e n t I d = " b 0 3 7 9 d 1 7 - d a 8 d - 4 4 1 2 - 9 0 b e - b 5 7 5 e 3 2 f 9 4 9 9 "   t e m p l a t e F u l l N a m e = " C : \ U s e r s \ k k 0 1 \ A p p D a t a \ R o a m i n g \ M i c r o s o f t \ T e m p l a t e s \ N o r m a l . d o t m "   v e r s i o n = " 0 "   s c h e m a V e r s i o n = " 3 "   l a n g u a g e I s o = " e n - G B "   o f f i c e I d = " 5 b 1 d b 5 1 e - 9 3 f 3 - 4 7 5 2 - 9 3 f e - c b 1 4 c 9 d c 1 c b b "   i m p o r t D a t a = " f a l s e "   w i z a r d H e i g h t = " 0 "   w i z a r d W i d t h = " 0 "   w i z a r d P a n e l W i d t h = " 0 "   h i d e W i z a r d I f V a l i d = " f a l s e "   h i d e A u t h o r = " f a l s e "   w i z a r d T a b P o s i t i o n = " n o n e "   x m l n s = " h t t p : / / b i g h a n d . c o m / w o r d / b i g h a n d d o c u m e n t c r e a t i o n / " >  
     < a u t h o r >  
         < l o c a l i z e d P r o f i l e s / >  
         < f r o m S e a r c h C o n t a c t > t r u e < / f r o m S e a r c h C o n t a c t >  
         < i d > 0 1 0 e b 9 6 3 - e 7 6 4 - 4 4 3 6 - a 0 3 0 - a f 0 5 0 b 5 5 d c a 0 < / i d >  
         < n a m e > K e v i n   K e n n e d y < / n a m e >  
         < i n i t i a l s / >  
         < p r i m a r y O f f i c e > B r i s t o l < / p r i m a r y O f f i c e >  
         < p r i m a r y O f f i c e I d > 5 b 1 d b 5 1 e - 9 3 f 3 - 4 7 5 2 - 9 3 f e - c b 1 4 c 9 d c 1 c b b < / p r i m a r y O f f i c e I d >  
         < p r i m a r y L a n g u a g e I s o > e n - G B < / p r i m a r y L a n g u a g e I s o >  
         < j o b D e s c r i p t i o n > P a r t n e r < / j o b D e s c r i p t i o n >  
         < d e p a r t m e n t > D i s p u t e   R e s o l u t i o n < / d e p a r t m e n t >  
         < f u n c t i o n / >  
         < e m a i l > k e v i n . k e n n e d y @ b u r g e s - s a l m o n . c o m < / e m a i l >  
         < r a w D i r e c t L i n e > + 4 4   ( 0 )   1 1 7   3 0 7   6 9 3 4 < / r a w D i r e c t L i n e >  
         < r a w D i r e c t F a x / >  
         < m o b i l e > + 4 4   ( 0 )   7 8 0 7   5 5 0   2 4 8 < / m o b i l e >  
         < l o g i n > K K 0 1 < / l o g i n >  
         < e m p l y e e I d > K e n n e d y < / e m p l y e e I d >  
         < b a r R e g i s t r a t i o n s / >  
         < C u s t o m 1 / >  
         < C u s t o m 2 / >  
     < / a u t h o r >  
     < c o n t e n t C o n t r o l s >  
         < c o n t e n t C o n t r o l   i d = " d 1 1 9 c c 1 7 - a 4 7 b - 4 c 7 9 - 8 5 f e - 2 a 3 3 a 5 7 1 0 d 6 4 "   n a m e = " D o c I d "   a s s e m b l y = " I p h e l i o n . O u t l i n e . W o r d . d l l "   t y p e = " I p h e l i o n . O u t l i n e . W o r d . R e n d e r e r s . T e x t R e n d e r e r "   o r d e r = " 3 "   a c t i v e = " t r u e "   e n t i t y I d = " c 0 c 5 e e 5 d - 5 3 5 4 - 4 9 1 c - 8 2 7 c - c 7 f f 8 1 a 2 7 5 b 0 " 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c 0 c 5 e e 5 d - 5 3 5 4 - 4 9 1 c - 8 2 7 c - c 7 f f 8 1 a 2 7 5 b 0 " 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    < w i z a r d C u s t o m i z a t i o n s / >  
         < / q u e s t i o n >  
     < / q u e s t i o n s >  
     < c o m m a n d s / >  
     < f i e l d s >  
         < f i e l d   i d = " a f 0 2 0 c 1 a - f 8 2 6 - 4 9 4 c - b b a a - 2 1 0 0 b 3 9 7 7 0 a 7 "   n a m e = " C l i e n t "   t y p e = " "   o r d e r = " 9 9 9 "   e n t i t y I d = " c 0 c 5 e e 5 d - 5 3 5 4 - 4 9 1 c - 8 2 7 c - c 7 f f 8 1 a 2 7 5 b 0 "   l i n k e d E n t i t y I d = " 0 0 0 0 0 0 0 0 - 0 0 0 0 - 0 0 0 0 - 0 0 0 0 - 0 0 0 0 0 0 0 0 0 0 0 0 "   l i n k e d F i e l d I d = " 0 0 0 0 0 0 0 0 - 0 0 0 0 - 0 0 0 0 - 0 0 0 0 - 0 0 0 0 0 0 0 0 0 0 0 0 "   l i n k e d F i e l d I n d e x = " 0 "   i n d e x = " 0 "   f i e l d T y p e = " q u e s t i o n "   f o r m a t E v a l u a t o r T y p e = " f o r m a t S t r i n g "   c o i D o c u m e n t F i e l d = " C l i e n t "   h i d d e n = " f a l s e " > 5 9 3 3 < / f i e l d >  
         < f i e l d   i d = " d 1 a 0 c 0 3 d - 0 2 5 8 - 4 7 a c - b b 6 d - 4 5 8 a 7 8 e 5 6 4 7 4 "   n a m e = " C l i e n t N a m e "   t y p e = " "   o r d e r = " 9 9 9 "   e n t i t y I d = " c 0 c 5 e e 5 d - 5 3 5 4 - 4 9 1 c - 8 2 7 c - c 7 f f 8 1 a 2 7 5 b 0 "   l i n k e d E n t i t y I d = " 0 0 0 0 0 0 0 0 - 0 0 0 0 - 0 0 0 0 - 0 0 0 0 - 0 0 0 0 0 0 0 0 0 0 0 0 "   l i n k e d F i e l d I d = " 0 0 0 0 0 0 0 0 - 0 0 0 0 - 0 0 0 0 - 0 0 0 0 - 0 0 0 0 0 0 0 0 0 0 0 0 "   l i n k e d F i e l d I n d e x = " 0 "   i n d e x = " 0 "   f i e l d T y p e = " q u e s t i o n "   f o r m a t E v a l u a t o r T y p e = " f o r m a t S t r i n g "   c o i D o c u m e n t F i e l d = " C l i e n t N a m e "   h i d d e n = " f a l s e " > T h e   C r o w n   E s t a t e   -   R u r a l < / f i e l d >  
         < f i e l d   i d = " 3 6 2 d d c e b - 8 f c 2 - 4 e a d - b 5 3 5 - e d 9 e 8 3 5 9 8 3 8 4 "   n a m e = " M a t t e r "   t y p e = " "   o r d e r = " 9 9 9 "   e n t i t y I d = " c 0 c 5 e e 5 d - 5 3 5 4 - 4 9 1 c - 8 2 7 c - c 7 f f 8 1 a 2 7 5 b 0 "   l i n k e d E n t i t y I d = " 0 0 0 0 0 0 0 0 - 0 0 0 0 - 0 0 0 0 - 0 0 0 0 - 0 0 0 0 0 0 0 0 0 0 0 0 "   l i n k e d F i e l d I d = " 0 0 0 0 0 0 0 0 - 0 0 0 0 - 0 0 0 0 - 0 0 0 0 - 0 0 0 0 0 0 0 0 0 0 0 0 "   l i n k e d F i e l d I n d e x = " 0 "   i n d e x = " 0 "   f i e l d T y p e = " q u e s t i o n "   f o r m a t E v a l u a t o r T y p e = " f o r m a t S t r i n g "   c o i D o c u m e n t F i e l d = " M a t t e r "   h i d d e n = " f a l s e " > 5 1 3 8 < / f i e l d >  
         < f i e l d   i d = " a 3 e e f 5 1 4 - 2 4 7 f - 4 2 8 1 - b 6 a 2 - 3 b 4 d 3 4 b c 6 8 c f "   n a m e = " M a t t e r N a m e "   t y p e = " "   o r d e r = " 9 9 9 "   e n t i t y I d = " c 0 c 5 e e 5 d - 5 3 5 4 - 4 9 1 c - 8 2 7 c - c 7 f f 8 1 a 2 7 5 b 0 "   l i n k e d E n t i t y I d = " 0 0 0 0 0 0 0 0 - 0 0 0 0 - 0 0 0 0 - 0 0 0 0 - 0 0 0 0 0 0 0 0 0 0 0 0 "   l i n k e d F i e l d I d = " 0 0 0 0 0 0 0 0 - 0 0 0 0 - 0 0 0 0 - 0 0 0 0 - 0 0 0 0 0 0 0 0 0 0 0 0 "   l i n k e d F i e l d I n d e x = " 0 "   i n d e x = " 0 "   f i e l d T y p e = " q u e s t i o n "   f o r m a t E v a l u a t o r T y p e = " f o r m a t S t r i n g "   c o i D o c u m e n t F i e l d = " M a t t e r N a m e "   h i d d e n = " f a l s e " > e F B T   P r o j e c t < / f i e l d >  
         < f i e l d   i d = " 7 5 3 2 7 c a 1 - c 6 c b - 4 7 8 0 - 8 a 2 2 - 2 1 8 1 7 3 d 5 2 c 3 7 "   n a m e = " T y p i s t "   t y p e = " "   o r d e r = " 9 9 9 "   e n t i t y I d = " c 0 c 5 e e 5 d - 5 3 5 4 - 4 9 1 c - 8 2 7 c - c 7 f f 8 1 a 2 7 5 b 0 "   l i n k e d E n t i t y I d = " 0 0 0 0 0 0 0 0 - 0 0 0 0 - 0 0 0 0 - 0 0 0 0 - 0 0 0 0 0 0 0 0 0 0 0 0 "   l i n k e d F i e l d I d = " 0 0 0 0 0 0 0 0 - 0 0 0 0 - 0 0 0 0 - 0 0 0 0 - 0 0 0 0 0 0 0 0 0 0 0 0 "   l i n k e d F i e l d I n d e x = " 0 "   i n d e x = " 0 "   f i e l d T y p e = " q u e s t i o n "   f o r m a t E v a l u a t o r T y p e = " f o r m a t S t r i n g "   h i d d e n = " f a l s e " > K K 0 1 < / f i e l d >  
         < f i e l d   i d = " 9 a 9 2 6 9 a e - 1 d 5 b - 4 3 6 5 - 9 d a 1 - 6 3 7 c 5 f 3 3 0 a 8 f "   n a m e = " A u t h o r "   t y p e = " "   o r d e r = " 9 9 9 "   e n t i t y I d = " c 0 c 5 e e 5 d - 5 3 5 4 - 4 9 1 c - 8 2 7 c - c 7 f f 8 1 a 2 7 5 b 0 "   l i n k e d E n t i t y I d = " 0 0 0 0 0 0 0 0 - 0 0 0 0 - 0 0 0 0 - 0 0 0 0 - 0 0 0 0 0 0 0 0 0 0 0 0 "   l i n k e d F i e l d I d = " 0 0 0 0 0 0 0 0 - 0 0 0 0 - 0 0 0 0 - 0 0 0 0 - 0 0 0 0 0 0 0 0 0 0 0 0 "   l i n k e d F i e l d I n d e x = " 0 "   i n d e x = " 0 "   f i e l d T y p e = " q u e s t i o n "   f o r m a t E v a l u a t o r T y p e = " f o r m a t S t r i n g "   h i d d e n = " f a l s e " > K K 0 1 < / f i e l d >  
         < f i e l d   i d = " a 0 0 2 e 7 8 a - 8 e 1 8 - 4 3 7 5 - b e f 7 - 9 f 6 8 7 e 9 3 1 f 6 5 "   n a m e = " T i t l e "   t y p e = " "   o r d e r = " 9 9 9 "   e n t i t y I d = " c 0 c 5 e e 5 d - 5 3 5 4 - 4 9 1 c - 8 2 7 c - c 7 f f 8 1 a 2 7 5 b 0 "   l i n k e d E n t i t y I d = " 0 0 0 0 0 0 0 0 - 0 0 0 0 - 0 0 0 0 - 0 0 0 0 - 0 0 0 0 0 0 0 0 0 0 0 0 "   l i n k e d F i e l d I d = " 0 0 0 0 0 0 0 0 - 0 0 0 0 - 0 0 0 0 - 0 0 0 0 - 0 0 0 0 0 0 0 0 0 0 0 0 "   l i n k e d F i e l d I n d e x = " 0 "   i n d e x = " 0 "   f i e l d T y p e = " q u e s t i o n "   f o r m a t E v a l u a t o r T y p e = " f o r m a t S t r i n g "   h i d d e n = " f a l s e " > F a r m   P a r t n e r s h i p   B o o k   -   P U B L I C   D R A F T   1 < / f i e l d >  
         < f i e l d   i d = " 6 4 f f 0 0 3 6 - a 6 a f - 4 b 1 1 - a 4 e a - 4 0 2 a 2 f 2 7 3 e 2 1 "   n a m e = " D o c T y p e "   t y p e = " "   o r d e r = " 9 9 9 "   e n t i t y I d = " c 0 c 5 e e 5 d - 5 3 5 4 - 4 9 1 c - 8 2 7 c - c 7 f f 8 1 a 2 7 5 b 0 "   l i n k e d E n t i t y I d = " 0 0 0 0 0 0 0 0 - 0 0 0 0 - 0 0 0 0 - 0 0 0 0 - 0 0 0 0 0 0 0 0 0 0 0 0 "   l i n k e d F i e l d I d = " 0 0 0 0 0 0 0 0 - 0 0 0 0 - 0 0 0 0 - 0 0 0 0 - 0 0 0 0 0 0 0 0 0 0 0 0 "   l i n k e d F i e l d I n d e x = " 0 "   i n d e x = " 0 "   f i e l d T y p e = " q u e s t i o n "   f o r m a t E v a l u a t o r T y p e = " f o r m a t S t r i n g "   h i d d e n = " f a l s e " > D O C < / f i e l d >  
         < f i e l d   i d = " 7 a b e a 0 f 8 - 4 6 b 7 - 4 9 6 8 - b b 1 2 - 0 4 a 8 9 9 f 0 d 7 7 8 "   n a m e = " D o c S u b T y p e "   t y p e = " "   o r d e r = " 9 9 9 "   e n t i t y I d = " c 0 c 5 e e 5 d - 5 3 5 4 - 4 9 1 c - 8 2 7 c - c 7 f f 8 1 a 2 7 5 b 0 "   l i n k e d E n t i t y I d = " 0 0 0 0 0 0 0 0 - 0 0 0 0 - 0 0 0 0 - 0 0 0 0 - 0 0 0 0 0 0 0 0 0 0 0 0 "   l i n k e d F i e l d I d = " 0 0 0 0 0 0 0 0 - 0 0 0 0 - 0 0 0 0 - 0 0 0 0 - 0 0 0 0 0 0 0 0 0 0 0 0 "   l i n k e d F i e l d I n d e x = " 0 "   i n d e x = " 0 "   f i e l d T y p e = " q u e s t i o n "   f o r m a t E v a l u a t o r T y p e = " f o r m a t S t r i n g "   h i d d e n = " f a l s e " / >  
         < f i e l d   i d = " 0 1 a 5 9 1 9 e - 9 f 8 0 - 4 7 f 4 - 9 3 c 4 - a 9 7 8 7 8 0 8 8 c 9 c "   n a m e = " S e r v e r "   t y p e = " "   o r d e r = " 9 9 9 "   e n t i t y I d = " c 0 c 5 e e 5 d - 5 3 5 4 - 4 9 1 c - 8 2 7 c - c 7 f f 8 1 a 2 7 5 b 0 "   l i n k e d E n t i t y I d = " 0 0 0 0 0 0 0 0 - 0 0 0 0 - 0 0 0 0 - 0 0 0 0 - 0 0 0 0 0 0 0 0 0 0 0 0 "   l i n k e d F i e l d I d = " 0 0 0 0 0 0 0 0 - 0 0 0 0 - 0 0 0 0 - 0 0 0 0 - 0 0 0 0 0 0 0 0 0 0 0 0 "   l i n k e d F i e l d I n d e x = " 0 "   i n d e x = " 0 "   f i e l d T y p e = " q u e s t i o n "   f o r m a t E v a l u a t o r T y p e = " f o r m a t S t r i n g "   h i d d e n = " f a l s e " > c l o u d i m a n a g e . c o m < / f i e l d >  
         < f i e l d   i d = " 2 f e f 3 f 1 9 - 2 3 2 d - 4 1 4 2 - b 5 2 5 - 1 1 d 8 a 7 6 a 6 e 9 b "   n a m e = " L i b r a r y "   t y p e = " "   o r d e r = " 9 9 9 "   e n t i t y I d = " c 0 c 5 e e 5 d - 5 3 5 4 - 4 9 1 c - 8 2 7 c - c 7 f f 8 1 a 2 7 5 b 0 "   l i n k e d E n t i t y I d = " 0 0 0 0 0 0 0 0 - 0 0 0 0 - 0 0 0 0 - 0 0 0 0 - 0 0 0 0 0 0 0 0 0 0 0 0 "   l i n k e d F i e l d I d = " 0 0 0 0 0 0 0 0 - 0 0 0 0 - 0 0 0 0 - 0 0 0 0 - 0 0 0 0 0 0 0 0 0 0 0 0 "   l i n k e d F i e l d I n d e x = " 0 "   i n d e x = " 0 "   f i e l d T y p e = " q u e s t i o n "   f o r m a t E v a l u a t o r T y p e = " f o r m a t S t r i n g "   h i d d e n = " f a l s e " > W O R K < / f i e l d >  
         < f i e l d   i d = " 3 8 8 a 1 e 1 3 - 9 9 7 8 - 4 5 4 7 - 8 c 3 9 - 2 9 b 8 9 a 1 1 d 7 2 a "   n a m e = " W o r k s p a c e I d "   t y p e = " "   o r d e r = " 9 9 9 "   e n t i t y I d = " c 0 c 5 e e 5 d - 5 3 5 4 - 4 9 1 c - 8 2 7 c - c 7 f f 8 1 a 2 7 5 b 0 "   l i n k e d E n t i t y I d = " 0 0 0 0 0 0 0 0 - 0 0 0 0 - 0 0 0 0 - 0 0 0 0 - 0 0 0 0 0 0 0 0 0 0 0 0 "   l i n k e d F i e l d I d = " 0 0 0 0 0 0 0 0 - 0 0 0 0 - 0 0 0 0 - 0 0 0 0 - 0 0 0 0 0 0 0 0 0 0 0 0 "   l i n k e d F i e l d I n d e x = " 0 "   i n d e x = " 0 "   f i e l d T y p e = " q u e s t i o n "   f o r m a t E v a l u a t o r T y p e = " f o r m a t S t r i n g "   h i d d e n = " f a l s e " / >  
         < f i e l d   i d = " d 8 d 8 a 1 b 7 - 2 9 f 2 - 4 1 8 4 - b 4 b b - 9 4 e 8 6 8 1 1 b 1 d c "   n a m e = " D o c F o l d e r I d "   t y p e = " "   o r d e r = " 9 9 9 "   e n t i t y I d = " c 0 c 5 e e 5 d - 5 3 5 4 - 4 9 1 c - 8 2 7 c - c 7 f f 8 1 a 2 7 5 b 0 "   l i n k e d E n t i t y I d = " 0 0 0 0 0 0 0 0 - 0 0 0 0 - 0 0 0 0 - 0 0 0 0 - 0 0 0 0 0 0 0 0 0 0 0 0 "   l i n k e d F i e l d I d = " 0 0 0 0 0 0 0 0 - 0 0 0 0 - 0 0 0 0 - 0 0 0 0 - 0 0 0 0 0 0 0 0 0 0 0 0 "   l i n k e d F i e l d I n d e x = " 0 "   i n d e x = " 0 "   f i e l d T y p e = " q u e s t i o n "   f o r m a t E v a l u a t o r T y p e = " f o r m a t S t r i n g "   h i d d e n = " f a l s e " / >  
         < f i e l d   i d = " a 1 f 2 3 1 e a - a 0 0 f - 4 6 0 6 - 9 f a b - d 2 a c d 8 5 9 d 3 a d "   n a m e = " D o c N u m b e r "   t y p e = " "   o r d e r = " 9 9 9 "   e n t i t y I d = " c 0 c 5 e e 5 d - 5 3 5 4 - 4 9 1 c - 8 2 7 c - c 7 f f 8 1 a 2 7 5 b 0 "   l i n k e d E n t i t y I d = " 0 0 0 0 0 0 0 0 - 0 0 0 0 - 0 0 0 0 - 0 0 0 0 - 0 0 0 0 0 0 0 0 0 0 0 0 "   l i n k e d F i e l d I d = " 0 0 0 0 0 0 0 0 - 0 0 0 0 - 0 0 0 0 - 0 0 0 0 - 0 0 0 0 0 0 0 0 0 0 0 0 "   l i n k e d F i e l d I n d e x = " 0 "   i n d e x = " 0 "   f i e l d T y p e = " q u e s t i o n "   f o r m a t E v a l u a t o r T y p e = " f o r m a t S t r i n g "   h i d d e n = " f a l s e " > 7 5 7 1 8 5 1 6 < / f i e l d >  
         < f i e l d   i d = " c 9 0 9 4 b 9 c - 5 2 f d - 4 4 0 3 - b b 8 3 - 9 b b 3 a b 5 3 6 8 a d "   n a m e = " D o c V e r s i o n "   t y p e = " "   o r d e r = " 9 9 9 "   e n t i t y I d = " c 0 c 5 e e 5 d - 5 3 5 4 - 4 9 1 c - 8 2 7 c - c 7 f f 8 1 a 2 7 5 b 0 "   l i n k e d E n t i t y I d = " 0 0 0 0 0 0 0 0 - 0 0 0 0 - 0 0 0 0 - 0 0 0 0 - 0 0 0 0 0 0 0 0 0 0 0 0 "   l i n k e d F i e l d I d = " 0 0 0 0 0 0 0 0 - 0 0 0 0 - 0 0 0 0 - 0 0 0 0 - 0 0 0 0 0 0 0 0 0 0 0 0 "   l i n k e d F i e l d I n d e x = " 0 "   i n d e x = " 0 "   f i e l d T y p e = " q u e s t i o n "   f o r m a t E v a l u a t o r T y p e = " f o r m a t S t r i n g "   h i d d e n = " f a l s e " > 1 < / f i e l d >  
         < f i e l d   i d = " 7 2 9 0 4 a 4 7 - 5 7 8 0 - 4 5 9 c - b e 7 a - 4 4 8 f 9 a d 8 d 6 b 4 "   n a m e = " D o c I d F o r m a t "   t y p e = " "   o r d e r = " 9 9 9 "   e n t i t y I d = " c 0 c 5 e e 5 d - 5 3 5 4 - 4 9 1 c - 8 2 7 c - c 7 f f 8 1 a 2 7 5 b 0 "   l i n k e d E n t i t y I d = " c 0 c 5 e e 5 d - 5 3 5 4 - 4 9 1 c - 8 2 7 c - c 7 f f 8 1 a 2 7 5 b 0 " 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c 0 c 5 e e 5 d - 5 3 5 4 - 4 9 1 c - 8 2 7 c - c 7 f f 8 1 a 2 7 5 b 0 " 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c 0 c 5 e e 5 d - 5 3 5 4 - 4 9 1 c - 8 2 7 c - c 7 f f 8 1 a 2 7 5 b 0 " 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c 0 c 5 e e 5 d - 5 3 5 4 - 4 9 1 c - 8 2 7 c - c 7 f f 8 1 a 2 7 5 b 0 "   l i n k e d E n t i t y I d = " 0 0 0 0 0 0 0 0 - 0 0 0 0 - 0 0 0 0 - 0 0 0 0 - 0 0 0 0 0 0 0 0 0 0 0 0 "   l i n k e d F i e l d I d = " 0 0 0 0 0 0 0 0 - 0 0 0 0 - 0 0 0 0 - 0 0 0 0 - 0 0 0 0 0 0 0 0 0 0 0 0 "   l i n k e d F i e l d I n d e x = " 0 "   i n d e x = " 0 "   f i e l d T y p e = " q u e s t i o n "   f o r m a t E v a l u a t o r T y p e = " f o r m a t S t r i n g "   h i d d e n = " f a l s e " / >  
         < f i e l d   i d = " a 0 6 3 5 d f 7 - 3 c 7 1 - 4 e b c - 9 b 8 6 - 0 d d d f e a 3 d 5 3 6 "   n a m e = " R e f r e s h O n S a v e A s "   t y p e = " "   o r d e r = " 9 9 9 "   e n t i t y I d = " c 0 c 5 e e 5 d - 5 3 5 4 - 4 9 1 c - 8 2 7 c - c 7 f f 8 1 a 2 7 5 b 0 "   l i n k e d E n t i t y I d = " 0 0 0 0 0 0 0 0 - 0 0 0 0 - 0 0 0 0 - 0 0 0 0 - 0 0 0 0 0 0 0 0 0 0 0 0 "   l i n k e d F i e l d I d = " 0 0 0 0 0 0 0 0 - 0 0 0 0 - 0 0 0 0 - 0 0 0 0 - 0 0 0 0 0 0 0 0 0 0 0 0 "   l i n k e d F i e l d I n d e x = " 0 "   i n d e x = " 0 "   f i e l d T y p e = " q u e s t i o n "   f o r m a t E v a l u a t o r T y p e = " f o r m a t S t r i n g "   h i d d e n = " f a l s e " / >  
         < f i e l d   i d = " 8 e 8 b 5 8 3 6 - 3 9 1 1 - 4 b a 7 - a 8 c b - 6 5 a 2 4 1 a 1 c 8 7 e "   n a m e = " P r o f i l e F i e l d 1 "   t y p e = " "   o r d e r = " 9 9 9 "   e n t i t y I d = " c 0 c 5 e e 5 d - 5 3 5 4 - 4 9 1 c - 8 2 7 c - c 7 f f 8 1 a 2 7 5 b 0 " 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c 0 c 5 e e 5 d - 5 3 5 4 - 4 9 1 c - 8 2 7 c - c 7 f f 8 1 a 2 7 5 b 0 " 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c 0 c 5 e e 5 d - 5 3 5 4 - 4 9 1 c - 8 2 7 c - c 7 f f 8 1 a 2 7 5 b 0 "   l i n k e d E n t i t y I d = " 0 0 0 0 0 0 0 0 - 0 0 0 0 - 0 0 0 0 - 0 0 0 0 - 0 0 0 0 0 0 0 0 0 0 0 0 "   l i n k e d F i e l d I d = " 0 0 0 0 0 0 0 0 - 0 0 0 0 - 0 0 0 0 - 0 0 0 0 - 0 0 0 0 0 0 0 0 0 0 0 0 "   l i n k e d F i e l d I n d e x = " 0 "   i n d e x = " 0 "   f i e l d T y p e = " q u e s t i o n "   f o r m a t E v a l u a t o r T y p e = " f o r m a t S t r i n g "   h i d d e n = " f a l s e " / >  
         < f i e l d   i d = " c 0 4 7 b 3 6 9 - 4 d f e - 4 4 6 0 - 8 9 6 1 - 5 e d b 5 3 4 4 7 c f f "   n a m e = " P r o f i l e F i e l d 2 D e s c r i p t i o n "   t y p e = " "   o r d e r = " 9 9 9 "   e n t i t y I d = " c 0 c 5 e e 5 d - 5 3 5 4 - 4 9 1 c - 8 2 7 c - c 7 f f 8 1 a 2 7 5 b 0 " 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
         < p r o f i l e s / >  
     < / p r i n t C o n f i g u r a t i o n >  
     < s t y l e C o n f i g u r a t i o n / >  
 < / t e m p l a t e > 
</file>

<file path=customXml/itemProps1.xml><?xml version="1.0" encoding="utf-8"?>
<ds:datastoreItem xmlns:ds="http://schemas.openxmlformats.org/officeDocument/2006/customXml" ds:itemID="{77890A07-507F-4D21-90A2-FF7CDF40FD44}">
  <ds:schemaRefs>
    <ds:schemaRef ds:uri="http://www.w3.org/2001/XMLSchema"/>
    <ds:schemaRef ds:uri="http://bighand.com/word/bighanddocumentcreation/"/>
  </ds:schemaRefs>
</ds:datastoreItem>
</file>

<file path=docProps/app.xml><?xml version="1.0" encoding="utf-8"?>
<Properties xmlns="http://schemas.openxmlformats.org/officeDocument/2006/extended-properties" xmlns:vt="http://schemas.openxmlformats.org/officeDocument/2006/docPropsVTypes">
  <Template>Blank Document</Template>
  <TotalTime>31</TotalTime>
  <Pages>3</Pages>
  <Words>464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Burges Salmon</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WORK\48456476\v.1</dc:subject>
  <dc:creator>Mari-Carmen Osborn</dc:creator>
  <cp:keywords>5933.5138</cp:keywords>
  <cp:lastModifiedBy>Freya Stawte</cp:lastModifiedBy>
  <cp:revision>21</cp:revision>
  <cp:lastPrinted>2025-06-10T08:27:00Z</cp:lastPrinted>
  <dcterms:created xsi:type="dcterms:W3CDTF">2025-05-07T09:21:00Z</dcterms:created>
  <dcterms:modified xsi:type="dcterms:W3CDTF">2025-06-13T09:10:00Z</dcterms:modified>
  <cp:category>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#75718516v1&lt;WORK&gt; - Farm Partnership Book - PUBLIC DRAFT 1</vt:lpwstr>
  </property>
</Properties>
</file>